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4D" w:rsidRPr="00041F4D" w:rsidRDefault="00982BFF" w:rsidP="00246C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25A7">
        <w:rPr>
          <w:rFonts w:ascii="Times New Roman" w:hAnsi="Times New Roman" w:cs="Times New Roman"/>
          <w:sz w:val="28"/>
          <w:szCs w:val="28"/>
        </w:rPr>
        <w:t xml:space="preserve">    </w:t>
      </w:r>
      <w:r w:rsidR="00246C86">
        <w:rPr>
          <w:rFonts w:ascii="Times New Roman" w:hAnsi="Times New Roman" w:cs="Times New Roman"/>
          <w:sz w:val="28"/>
          <w:szCs w:val="28"/>
        </w:rPr>
        <w:t xml:space="preserve">      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041F4D" w:rsidRPr="00041F4D" w:rsidRDefault="002D46C6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150495</wp:posOffset>
                </wp:positionV>
                <wp:extent cx="6219825" cy="0"/>
                <wp:effectExtent l="20320" t="24130" r="2730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    </w:pict>
          </mc:Fallback>
        </mc:AlternateContent>
      </w:r>
    </w:p>
    <w:p w:rsidR="00041F4D" w:rsidRPr="00237380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7380">
        <w:rPr>
          <w:rFonts w:ascii="Times New Roman" w:hAnsi="Times New Roman" w:cs="Times New Roman"/>
          <w:sz w:val="28"/>
          <w:szCs w:val="28"/>
        </w:rPr>
        <w:t xml:space="preserve">ПОСТАНОВЛЕНИЕ                  </w:t>
      </w:r>
    </w:p>
    <w:p w:rsidR="00041F4D" w:rsidRPr="00041F4D" w:rsidRDefault="00BD2D7E" w:rsidP="007A71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1D97">
        <w:rPr>
          <w:rFonts w:ascii="Times New Roman" w:hAnsi="Times New Roman" w:cs="Times New Roman"/>
          <w:sz w:val="28"/>
          <w:szCs w:val="28"/>
        </w:rPr>
        <w:t>3</w:t>
      </w:r>
      <w:r w:rsidR="00982BFF">
        <w:rPr>
          <w:rFonts w:ascii="Times New Roman" w:hAnsi="Times New Roman" w:cs="Times New Roman"/>
          <w:sz w:val="28"/>
          <w:szCs w:val="28"/>
        </w:rPr>
        <w:t>.</w:t>
      </w:r>
      <w:r w:rsidR="00167E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9225A7">
        <w:rPr>
          <w:rFonts w:ascii="Times New Roman" w:hAnsi="Times New Roman" w:cs="Times New Roman"/>
          <w:sz w:val="28"/>
          <w:szCs w:val="28"/>
        </w:rPr>
        <w:t>.</w:t>
      </w:r>
      <w:r w:rsidR="004118B5">
        <w:rPr>
          <w:rFonts w:ascii="Times New Roman" w:hAnsi="Times New Roman" w:cs="Times New Roman"/>
          <w:sz w:val="28"/>
          <w:szCs w:val="28"/>
        </w:rPr>
        <w:t>202</w:t>
      </w:r>
      <w:r w:rsidR="008401A7">
        <w:rPr>
          <w:rFonts w:ascii="Times New Roman" w:hAnsi="Times New Roman" w:cs="Times New Roman"/>
          <w:sz w:val="28"/>
          <w:szCs w:val="28"/>
        </w:rPr>
        <w:t>1</w:t>
      </w:r>
      <w:r w:rsidR="00237380">
        <w:rPr>
          <w:rFonts w:ascii="Times New Roman" w:hAnsi="Times New Roman" w:cs="Times New Roman"/>
          <w:sz w:val="28"/>
          <w:szCs w:val="28"/>
        </w:rPr>
        <w:t xml:space="preserve">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4027B">
        <w:rPr>
          <w:rFonts w:ascii="Times New Roman" w:hAnsi="Times New Roman" w:cs="Times New Roman"/>
          <w:sz w:val="28"/>
          <w:szCs w:val="28"/>
        </w:rPr>
        <w:t xml:space="preserve">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</w:t>
      </w:r>
      <w:r w:rsidR="007A71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041F4D" w:rsidRPr="00041F4D" w:rsidRDefault="00041F4D" w:rsidP="00041F4D">
      <w:pPr>
        <w:tabs>
          <w:tab w:val="left" w:pos="49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1F4D" w:rsidRPr="00041F4D" w:rsidRDefault="00041F4D" w:rsidP="00041F4D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041F4D" w:rsidRPr="00041F4D" w:rsidTr="00295996">
        <w:tc>
          <w:tcPr>
            <w:tcW w:w="6062" w:type="dxa"/>
            <w:shd w:val="clear" w:color="auto" w:fill="auto"/>
          </w:tcPr>
          <w:p w:rsidR="00295996" w:rsidRPr="00295996" w:rsidRDefault="00041F4D" w:rsidP="002959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A39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Буденновского сельского поселения от 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10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9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5996" w:rsidRPr="00295996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</w:p>
          <w:p w:rsidR="00041F4D" w:rsidRPr="00041F4D" w:rsidRDefault="00295996" w:rsidP="002959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 xml:space="preserve">Буденновского сельского поселения </w:t>
            </w:r>
            <w:r w:rsidRPr="0029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>качественными жилищно-коммунальными услугами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>населения Буденновского сельского поселения</w:t>
            </w:r>
            <w:r w:rsidRPr="0029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041F4D" w:rsidRPr="00041F4D" w:rsidRDefault="00041F4D" w:rsidP="00041F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086E" w:rsidRPr="00237380" w:rsidRDefault="000503D1" w:rsidP="0023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09.10.2018 № 94 «Об утверждении Порядка разработки, </w:t>
      </w:r>
      <w:proofErr w:type="gramStart"/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реализации и оценки эффективности муниципальных программ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>»,  на основании решени</w:t>
      </w:r>
      <w:r w:rsidR="008401A7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167E87">
        <w:rPr>
          <w:rFonts w:ascii="Times New Roman" w:hAnsi="Times New Roman" w:cs="Times New Roman"/>
          <w:kern w:val="2"/>
          <w:sz w:val="28"/>
          <w:szCs w:val="28"/>
        </w:rPr>
        <w:t>30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167E87">
        <w:rPr>
          <w:rFonts w:ascii="Times New Roman" w:hAnsi="Times New Roman" w:cs="Times New Roman"/>
          <w:kern w:val="2"/>
          <w:sz w:val="28"/>
          <w:szCs w:val="28"/>
        </w:rPr>
        <w:t>9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>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21</w:t>
      </w:r>
      <w:r w:rsidR="002345E3">
        <w:rPr>
          <w:rFonts w:ascii="Times New Roman" w:hAnsi="Times New Roman" w:cs="Times New Roman"/>
          <w:kern w:val="2"/>
          <w:sz w:val="28"/>
          <w:szCs w:val="28"/>
        </w:rPr>
        <w:t xml:space="preserve"> года № 1</w:t>
      </w:r>
      <w:r w:rsidR="00E3449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167E87">
        <w:rPr>
          <w:rFonts w:ascii="Times New Roman" w:hAnsi="Times New Roman" w:cs="Times New Roman"/>
          <w:kern w:val="2"/>
          <w:sz w:val="28"/>
          <w:szCs w:val="28"/>
        </w:rPr>
        <w:t>5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25.12.20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№ 1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69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3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годов»,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proofErr w:type="gramEnd"/>
    </w:p>
    <w:p w:rsidR="00041F4D" w:rsidRPr="00041F4D" w:rsidRDefault="00041F4D" w:rsidP="00F72675">
      <w:pPr>
        <w:spacing w:after="0" w:line="0" w:lineRule="atLeast"/>
        <w:ind w:right="-5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F4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A21CF" w:rsidRPr="003A21CF" w:rsidRDefault="003A21CF" w:rsidP="002373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27835" w:rsidRPr="00C27835" w:rsidRDefault="00C27835" w:rsidP="00FF01E7">
      <w:pPr>
        <w:tabs>
          <w:tab w:val="left" w:pos="5625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  1. Внести следующие изменения в Муниципальную программу «Обеспечение качественными жилищно-коммунальными услугами населения Буде</w:t>
      </w:r>
      <w:r w:rsidR="00FF01E7">
        <w:rPr>
          <w:rFonts w:ascii="Times New Roman" w:hAnsi="Times New Roman" w:cs="Times New Roman"/>
          <w:sz w:val="28"/>
          <w:szCs w:val="28"/>
        </w:rPr>
        <w:t>нновского сельского поселения»: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1.1. Позицию «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C27835">
        <w:rPr>
          <w:rFonts w:ascii="Times New Roman" w:hAnsi="Times New Roman" w:cs="Times New Roman"/>
          <w:sz w:val="28"/>
          <w:szCs w:val="28"/>
        </w:rPr>
        <w:t>паспорта изложить в следующей редакции: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2</w:t>
      </w:r>
      <w:r w:rsidR="00FD426D">
        <w:rPr>
          <w:rFonts w:ascii="Times New Roman" w:hAnsi="Times New Roman" w:cs="Times New Roman"/>
          <w:kern w:val="2"/>
          <w:sz w:val="28"/>
          <w:szCs w:val="28"/>
        </w:rPr>
        <w:t>8</w:t>
      </w:r>
      <w:r w:rsidR="00167E87">
        <w:rPr>
          <w:rFonts w:ascii="Times New Roman" w:hAnsi="Times New Roman" w:cs="Times New Roman"/>
          <w:kern w:val="2"/>
          <w:sz w:val="28"/>
          <w:szCs w:val="28"/>
        </w:rPr>
        <w:t>9</w:t>
      </w:r>
      <w:r w:rsidR="00F257F9">
        <w:rPr>
          <w:rFonts w:ascii="Times New Roman" w:hAnsi="Times New Roman" w:cs="Times New Roman"/>
          <w:kern w:val="2"/>
          <w:sz w:val="28"/>
          <w:szCs w:val="28"/>
        </w:rPr>
        <w:t>4</w:t>
      </w:r>
      <w:r w:rsidR="007B1976">
        <w:rPr>
          <w:rFonts w:ascii="Times New Roman" w:hAnsi="Times New Roman" w:cs="Times New Roman"/>
          <w:kern w:val="2"/>
          <w:sz w:val="28"/>
          <w:szCs w:val="28"/>
        </w:rPr>
        <w:t>5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B1976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3097,0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79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3,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FD426D">
        <w:rPr>
          <w:rFonts w:ascii="Times New Roman" w:hAnsi="Times New Roman" w:cs="Times New Roman"/>
          <w:kern w:val="2"/>
          <w:sz w:val="28"/>
          <w:szCs w:val="28"/>
        </w:rPr>
        <w:t>5</w:t>
      </w:r>
      <w:r w:rsidR="00167E8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F257F9">
        <w:rPr>
          <w:rFonts w:ascii="Times New Roman" w:hAnsi="Times New Roman" w:cs="Times New Roman"/>
          <w:kern w:val="2"/>
          <w:sz w:val="28"/>
          <w:szCs w:val="28"/>
        </w:rPr>
        <w:t>79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B1976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959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1816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>в 2029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2000,0 тыс. рублей.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жилищными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6B658B">
        <w:rPr>
          <w:rFonts w:ascii="Times New Roman" w:hAnsi="Times New Roman" w:cs="Times New Roman"/>
          <w:color w:val="000000"/>
          <w:spacing w:val="-12"/>
          <w:sz w:val="28"/>
          <w:szCs w:val="28"/>
        </w:rPr>
        <w:t>4</w:t>
      </w:r>
      <w:r w:rsidR="00FA7D1E">
        <w:rPr>
          <w:rFonts w:ascii="Times New Roman" w:hAnsi="Times New Roman" w:cs="Times New Roman"/>
          <w:color w:val="000000"/>
          <w:spacing w:val="-12"/>
          <w:sz w:val="28"/>
          <w:szCs w:val="28"/>
        </w:rPr>
        <w:t>58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6B658B">
        <w:rPr>
          <w:rFonts w:ascii="Times New Roman" w:hAnsi="Times New Roman" w:cs="Times New Roman"/>
          <w:color w:val="000000"/>
          <w:spacing w:val="-12"/>
          <w:sz w:val="28"/>
          <w:szCs w:val="28"/>
        </w:rPr>
        <w:t>5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13,9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A7D1E">
        <w:rPr>
          <w:rFonts w:ascii="Times New Roman" w:hAnsi="Times New Roman" w:cs="Times New Roman"/>
          <w:sz w:val="28"/>
          <w:szCs w:val="28"/>
        </w:rPr>
        <w:t>68</w:t>
      </w:r>
      <w:r w:rsidRPr="00C27835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F08D3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B658B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2024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50,0 тыс. рублей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422D63">
        <w:rPr>
          <w:rFonts w:ascii="Times New Roman" w:hAnsi="Times New Roman" w:cs="Times New Roman"/>
          <w:color w:val="000000"/>
          <w:spacing w:val="-12"/>
          <w:sz w:val="28"/>
          <w:szCs w:val="28"/>
        </w:rPr>
        <w:t>2</w:t>
      </w:r>
      <w:r w:rsidR="00167E87">
        <w:rPr>
          <w:rFonts w:ascii="Times New Roman" w:hAnsi="Times New Roman" w:cs="Times New Roman"/>
          <w:color w:val="000000"/>
          <w:spacing w:val="-12"/>
          <w:sz w:val="28"/>
          <w:szCs w:val="28"/>
        </w:rPr>
        <w:t>3</w:t>
      </w:r>
      <w:r w:rsidR="00F257F9">
        <w:rPr>
          <w:rFonts w:ascii="Times New Roman" w:hAnsi="Times New Roman" w:cs="Times New Roman"/>
          <w:color w:val="000000"/>
          <w:spacing w:val="-12"/>
          <w:sz w:val="28"/>
          <w:szCs w:val="28"/>
        </w:rPr>
        <w:t>2</w:t>
      </w:r>
      <w:r w:rsidR="00FA7D1E">
        <w:rPr>
          <w:rFonts w:ascii="Times New Roman" w:hAnsi="Times New Roman" w:cs="Times New Roman"/>
          <w:color w:val="000000"/>
          <w:spacing w:val="-12"/>
          <w:sz w:val="28"/>
          <w:szCs w:val="28"/>
        </w:rPr>
        <w:t>0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FA7D1E">
        <w:rPr>
          <w:rFonts w:ascii="Times New Roman" w:hAnsi="Times New Roman" w:cs="Times New Roman"/>
          <w:color w:val="000000"/>
          <w:spacing w:val="-12"/>
          <w:sz w:val="28"/>
          <w:szCs w:val="28"/>
        </w:rPr>
        <w:t>0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2020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D426D">
        <w:rPr>
          <w:rFonts w:ascii="Times New Roman" w:hAnsi="Times New Roman" w:cs="Times New Roman"/>
          <w:sz w:val="28"/>
          <w:szCs w:val="28"/>
        </w:rPr>
        <w:t>2</w:t>
      </w:r>
      <w:r w:rsidR="00167E87">
        <w:rPr>
          <w:rFonts w:ascii="Times New Roman" w:hAnsi="Times New Roman" w:cs="Times New Roman"/>
          <w:sz w:val="28"/>
          <w:szCs w:val="28"/>
        </w:rPr>
        <w:t>2</w:t>
      </w:r>
      <w:r w:rsidR="00F257F9">
        <w:rPr>
          <w:rFonts w:ascii="Times New Roman" w:hAnsi="Times New Roman" w:cs="Times New Roman"/>
          <w:sz w:val="28"/>
          <w:szCs w:val="28"/>
        </w:rPr>
        <w:t>5</w:t>
      </w:r>
      <w:r w:rsidR="00FA7D1E">
        <w:rPr>
          <w:rFonts w:ascii="Times New Roman" w:hAnsi="Times New Roman" w:cs="Times New Roman"/>
          <w:sz w:val="28"/>
          <w:szCs w:val="28"/>
        </w:rPr>
        <w:t>0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FA7D1E">
        <w:rPr>
          <w:rFonts w:ascii="Times New Roman" w:hAnsi="Times New Roman" w:cs="Times New Roman"/>
          <w:sz w:val="28"/>
          <w:szCs w:val="28"/>
        </w:rPr>
        <w:t>0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2022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2023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2024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10,0 тыс. рублей</w:t>
      </w:r>
    </w:p>
    <w:p w:rsidR="00C27835" w:rsidRPr="00C27835" w:rsidRDefault="00C27835" w:rsidP="00C27835">
      <w:pPr>
        <w:spacing w:after="0" w:line="0" w:lineRule="atLeast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>Благоустройство территории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Буденновского сельского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 xml:space="preserve"> поселения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6</w:t>
      </w:r>
      <w:r w:rsidR="00F257F9">
        <w:rPr>
          <w:rFonts w:ascii="Times New Roman" w:hAnsi="Times New Roman" w:cs="Times New Roman"/>
          <w:kern w:val="2"/>
          <w:sz w:val="28"/>
          <w:szCs w:val="28"/>
        </w:rPr>
        <w:t>16</w:t>
      </w:r>
      <w:r w:rsidR="007B1976">
        <w:rPr>
          <w:rFonts w:ascii="Times New Roman" w:hAnsi="Times New Roman" w:cs="Times New Roman"/>
          <w:kern w:val="2"/>
          <w:sz w:val="28"/>
          <w:szCs w:val="28"/>
        </w:rPr>
        <w:t>7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3083,1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787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="00F257F9">
        <w:rPr>
          <w:rFonts w:ascii="Times New Roman" w:hAnsi="Times New Roman" w:cs="Times New Roman"/>
          <w:kern w:val="2"/>
          <w:sz w:val="28"/>
          <w:szCs w:val="28"/>
        </w:rPr>
        <w:t>96</w:t>
      </w:r>
      <w:r w:rsidR="00FA7D1E">
        <w:rPr>
          <w:rFonts w:ascii="Times New Roman" w:hAnsi="Times New Roman" w:cs="Times New Roman"/>
          <w:kern w:val="2"/>
          <w:sz w:val="28"/>
          <w:szCs w:val="28"/>
        </w:rPr>
        <w:t>1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1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949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2023 год – 1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0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>в 2030 год – 1940,0 тыс. рублей.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1.2. Приложение 3</w:t>
      </w:r>
      <w:r w:rsidR="00B55E56">
        <w:rPr>
          <w:rFonts w:ascii="Times New Roman" w:hAnsi="Times New Roman" w:cs="Times New Roman"/>
          <w:sz w:val="28"/>
          <w:szCs w:val="28"/>
        </w:rPr>
        <w:t>,4</w:t>
      </w:r>
      <w:r w:rsidRPr="00C27835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1</w:t>
      </w:r>
      <w:r w:rsidR="00B55E56">
        <w:rPr>
          <w:rFonts w:ascii="Times New Roman" w:hAnsi="Times New Roman" w:cs="Times New Roman"/>
          <w:sz w:val="28"/>
          <w:szCs w:val="28"/>
        </w:rPr>
        <w:t>,2</w:t>
      </w:r>
      <w:r w:rsidRPr="00C278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7835" w:rsidRPr="00C27835" w:rsidRDefault="00B55E56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Буденновского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="00C27835" w:rsidRPr="00C27835">
        <w:rPr>
          <w:rFonts w:ascii="Times New Roman" w:hAnsi="Times New Roman" w:cs="Times New Roman"/>
          <w:sz w:val="28"/>
          <w:szCs w:val="28"/>
        </w:rPr>
        <w:t>.</w:t>
      </w:r>
    </w:p>
    <w:p w:rsidR="00C27835" w:rsidRPr="00C27835" w:rsidRDefault="00B55E56" w:rsidP="00B55E56">
      <w:pPr>
        <w:tabs>
          <w:tab w:val="left" w:pos="567"/>
          <w:tab w:val="left" w:pos="1134"/>
        </w:tabs>
        <w:suppressAutoHyphens/>
        <w:spacing w:after="0" w:line="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3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.  </w:t>
      </w: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настоящее 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постановление в с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ети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Интернет н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официальном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Б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уденовского сельского поселения.</w:t>
      </w:r>
    </w:p>
    <w:p w:rsidR="00C27835" w:rsidRDefault="00B55E56" w:rsidP="007D68EF">
      <w:pPr>
        <w:tabs>
          <w:tab w:val="left" w:pos="1134"/>
        </w:tabs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4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. </w:t>
      </w:r>
      <w:proofErr w:type="gramStart"/>
      <w:r w:rsidR="00516A80" w:rsidRPr="00C27835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="00516A80" w:rsidRPr="00C27835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возложить на специалиста по муниципальному хозяйству Администрации Буд</w:t>
      </w:r>
      <w:r w:rsidR="00516A80">
        <w:rPr>
          <w:rFonts w:ascii="Times New Roman" w:hAnsi="Times New Roman" w:cs="Times New Roman"/>
          <w:kern w:val="2"/>
          <w:sz w:val="28"/>
          <w:szCs w:val="28"/>
        </w:rPr>
        <w:t>енновского сельского поселения</w:t>
      </w:r>
      <w:r w:rsidR="007D68E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55E56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55E56" w:rsidRPr="00C27835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7835" w:rsidRDefault="00C27835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7835" w:rsidRPr="00C27835" w:rsidRDefault="00422D63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C27835" w:rsidRPr="00C278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Буденновского  сельского поселения                                     </w:t>
      </w:r>
      <w:r w:rsidR="00167E87">
        <w:rPr>
          <w:rFonts w:ascii="Times New Roman" w:hAnsi="Times New Roman" w:cs="Times New Roman"/>
          <w:sz w:val="28"/>
          <w:szCs w:val="28"/>
        </w:rPr>
        <w:t xml:space="preserve">     </w:t>
      </w:r>
      <w:r w:rsidRPr="00C278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2D63">
        <w:rPr>
          <w:rFonts w:ascii="Times New Roman" w:hAnsi="Times New Roman" w:cs="Times New Roman"/>
          <w:sz w:val="28"/>
          <w:szCs w:val="28"/>
        </w:rPr>
        <w:t>Д</w:t>
      </w:r>
      <w:r w:rsidRPr="00C27835">
        <w:rPr>
          <w:rFonts w:ascii="Times New Roman" w:hAnsi="Times New Roman" w:cs="Times New Roman"/>
          <w:sz w:val="28"/>
          <w:szCs w:val="28"/>
        </w:rPr>
        <w:t>.</w:t>
      </w:r>
      <w:r w:rsidR="00422D63">
        <w:rPr>
          <w:rFonts w:ascii="Times New Roman" w:hAnsi="Times New Roman" w:cs="Times New Roman"/>
          <w:sz w:val="28"/>
          <w:szCs w:val="28"/>
        </w:rPr>
        <w:t>А</w:t>
      </w:r>
      <w:r w:rsidRPr="00C27835">
        <w:rPr>
          <w:rFonts w:ascii="Times New Roman" w:hAnsi="Times New Roman" w:cs="Times New Roman"/>
          <w:sz w:val="28"/>
          <w:szCs w:val="28"/>
        </w:rPr>
        <w:t xml:space="preserve">. </w:t>
      </w:r>
      <w:r w:rsidR="00422D63">
        <w:rPr>
          <w:rFonts w:ascii="Times New Roman" w:hAnsi="Times New Roman" w:cs="Times New Roman"/>
          <w:sz w:val="28"/>
          <w:szCs w:val="28"/>
        </w:rPr>
        <w:t>Ефремов</w:t>
      </w:r>
      <w:r w:rsidR="00167E87">
        <w:rPr>
          <w:rFonts w:ascii="Times New Roman" w:hAnsi="Times New Roman" w:cs="Times New Roman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8"/>
        <w:gridCol w:w="858"/>
        <w:gridCol w:w="5864"/>
      </w:tblGrid>
      <w:tr w:rsidR="00C27835" w:rsidRPr="00C27835" w:rsidTr="004F08D3">
        <w:trPr>
          <w:trHeight w:val="240"/>
        </w:trPr>
        <w:tc>
          <w:tcPr>
            <w:tcW w:w="3198" w:type="dxa"/>
          </w:tcPr>
          <w:p w:rsidR="00C27835" w:rsidRPr="00C27835" w:rsidRDefault="00C27835" w:rsidP="00C27835">
            <w:pPr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4" w:type="dxa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  <w:sectPr w:rsidR="00C27835" w:rsidRPr="00C27835" w:rsidSect="004F08D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</w:p>
    <w:p w:rsidR="00C27835" w:rsidRPr="00C27835" w:rsidRDefault="006A0B06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16A80">
        <w:rPr>
          <w:rFonts w:ascii="Times New Roman" w:hAnsi="Times New Roman" w:cs="Times New Roman"/>
          <w:kern w:val="2"/>
          <w:sz w:val="24"/>
          <w:szCs w:val="24"/>
        </w:rPr>
        <w:t>2</w:t>
      </w:r>
      <w:r w:rsidR="001A4A31">
        <w:rPr>
          <w:rFonts w:ascii="Times New Roman" w:hAnsi="Times New Roman" w:cs="Times New Roman"/>
          <w:kern w:val="2"/>
          <w:sz w:val="24"/>
          <w:szCs w:val="24"/>
        </w:rPr>
        <w:t>3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.</w:t>
      </w:r>
      <w:r w:rsidR="00167E8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516A80">
        <w:rPr>
          <w:rFonts w:ascii="Times New Roman" w:hAnsi="Times New Roman" w:cs="Times New Roman"/>
          <w:kern w:val="2"/>
          <w:sz w:val="24"/>
          <w:szCs w:val="24"/>
        </w:rPr>
        <w:t>1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.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8401A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516A80">
        <w:rPr>
          <w:rFonts w:ascii="Times New Roman" w:hAnsi="Times New Roman" w:cs="Times New Roman"/>
          <w:kern w:val="2"/>
          <w:sz w:val="24"/>
          <w:szCs w:val="24"/>
        </w:rPr>
        <w:t>16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tabs>
          <w:tab w:val="left" w:pos="6641"/>
          <w:tab w:val="center" w:pos="7427"/>
        </w:tabs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бюджета Буденновского сельского поселения Сальского района на реализацию муниципальной  программы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429"/>
        <w:gridCol w:w="1664"/>
        <w:gridCol w:w="943"/>
        <w:gridCol w:w="442"/>
        <w:gridCol w:w="525"/>
        <w:gridCol w:w="944"/>
        <w:gridCol w:w="442"/>
        <w:gridCol w:w="861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8"/>
        <w:gridCol w:w="777"/>
        <w:gridCol w:w="610"/>
      </w:tblGrid>
      <w:tr w:rsidR="00C27835" w:rsidRPr="00C27835" w:rsidTr="00516A80">
        <w:trPr>
          <w:trHeight w:val="312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right="-7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9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516A80">
        <w:trPr>
          <w:trHeight w:val="312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left="-106" w:right="-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ВР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27835" w:rsidRPr="00C27835" w:rsidTr="00516A80">
        <w:trPr>
          <w:trHeight w:val="114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835" w:rsidRPr="00C27835" w:rsidTr="00516A80">
        <w:trPr>
          <w:trHeight w:val="31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7835" w:rsidRPr="00C27835" w:rsidTr="00516A80">
        <w:trPr>
          <w:trHeight w:val="15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02Х00ХХХХ0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21578D" w:rsidP="00516A80">
            <w:pPr>
              <w:spacing w:after="0" w:line="0" w:lineRule="atLeast"/>
              <w:ind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516A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8A20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1A4A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497A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497A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16A80" w:rsidP="00497AD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8A204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1A4A3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 w:rsidR="00497AD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  <w:r w:rsidR="00F73EE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497AD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959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516A80">
        <w:trPr>
          <w:trHeight w:val="62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6C1E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6C1E1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7D68EF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F" w:rsidRPr="00C27835" w:rsidRDefault="007D68EF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жилого фонда Буденновского сельского поселения в нормативном состоянии</w:t>
            </w:r>
          </w:p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6C1E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6C1E1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</w:t>
            </w:r>
            <w:r w:rsidR="007D68EF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16A80" w:rsidP="008A204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8A20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516A80" w:rsidP="006C1E1B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8A20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1A4A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021BFD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FD" w:rsidRPr="00C27835" w:rsidRDefault="00021BFD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021BFD" w:rsidRPr="00C27835" w:rsidRDefault="00021BFD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021BFD" w:rsidRPr="00C27835" w:rsidRDefault="00021BFD" w:rsidP="00F73EEB">
            <w:pPr>
              <w:spacing w:after="0" w:line="0" w:lineRule="atLeas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приобретение,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ремонт объектов коммунальной инфраструктур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Буденновского сельского поселения в нормативном состоянии</w:t>
            </w:r>
          </w:p>
          <w:p w:rsidR="00021BFD" w:rsidRPr="00C27835" w:rsidRDefault="00021BFD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021BFD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2286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021BFD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2216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021BFD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FD" w:rsidRPr="00C27835" w:rsidRDefault="00021BFD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516A80" w:rsidRDefault="00021BFD" w:rsidP="00516A80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6A80">
              <w:rPr>
                <w:rFonts w:ascii="Times New Roman" w:hAnsi="Times New Roman" w:cs="Times New Roman"/>
              </w:rPr>
              <w:t>Основное мероприятие 2.2. «субсидии на возмещение предприятиям жилищно-коммунального хозяйства части платы граждан за коммунальные услуги (тепловая энергия) в объеме свыше установленных индексов максимального роста размера платы граждан за коммунальные услуги за счет средств местного и областного бюджетов»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146F2B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146F2B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Default="00021BFD" w:rsidP="008A204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Default="00021BFD" w:rsidP="006C1E1B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C27835" w:rsidRPr="00C27835" w:rsidTr="00516A80">
        <w:trPr>
          <w:trHeight w:val="70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Буденновского сельского 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7A2B38">
            <w:pPr>
              <w:spacing w:after="0" w:line="0" w:lineRule="atLeast"/>
              <w:ind w:left="-1"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8401A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7A2B3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2157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787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7D68EF" w:rsidP="007A2B3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A2B3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96</w:t>
            </w:r>
            <w:r w:rsidR="006C1E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C27835" w:rsidRPr="00C27835" w:rsidTr="00516A80">
        <w:trPr>
          <w:trHeight w:val="70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040637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3</w:t>
            </w:r>
            <w:r w:rsidR="00C27835"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156B82">
            <w:pPr>
              <w:spacing w:after="0" w:line="0" w:lineRule="atLeast"/>
              <w:ind w:left="-31" w:right="-63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="00156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73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B80C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125C1D" w:rsidP="00125C1D">
            <w:pPr>
              <w:spacing w:after="0" w:line="0" w:lineRule="atLeast"/>
              <w:ind w:right="-135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</w:t>
            </w:r>
            <w:r w:rsidR="00C27835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21578D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41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6C1E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</w:t>
            </w:r>
            <w:r w:rsidR="006C1E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68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579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C27835" w:rsidRPr="00C27835" w:rsidTr="00516A80">
        <w:trPr>
          <w:trHeight w:val="70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040637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="00C27835"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(содержание парков, скверов, ликвидация несанкционированных свалок)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58" w:right="-14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0230029090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8401A7" w:rsidP="007A2B38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  <w:r w:rsidR="007A2B3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43</w:t>
            </w:r>
            <w:r w:rsidR="00156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  <w:r w:rsidR="00B80C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39586E">
            <w:pPr>
              <w:spacing w:after="0" w:line="0" w:lineRule="atLeast"/>
              <w:ind w:left="-8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="00F84E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45</w:t>
            </w:r>
            <w:r w:rsidR="00B80C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7A2B38" w:rsidP="007A2B38">
            <w:pPr>
              <w:spacing w:after="0" w:line="0" w:lineRule="atLeast"/>
              <w:ind w:left="-151" w:right="-13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  <w:r w:rsidR="006C1E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93</w:t>
            </w:r>
            <w:r w:rsidR="00B80C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39586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315</w:t>
            </w:r>
            <w:r w:rsidR="00C27835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39586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  <w:r w:rsidR="00D026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516A80" w:rsidRDefault="00516A80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B31F46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от </w:t>
      </w:r>
      <w:r w:rsidR="00021BFD">
        <w:rPr>
          <w:rFonts w:ascii="Times New Roman" w:hAnsi="Times New Roman" w:cs="Times New Roman"/>
          <w:kern w:val="2"/>
          <w:sz w:val="24"/>
          <w:szCs w:val="24"/>
        </w:rPr>
        <w:t>2</w:t>
      </w:r>
      <w:r w:rsidR="007A2B38">
        <w:rPr>
          <w:rFonts w:ascii="Times New Roman" w:hAnsi="Times New Roman" w:cs="Times New Roman"/>
          <w:kern w:val="2"/>
          <w:sz w:val="24"/>
          <w:szCs w:val="24"/>
        </w:rPr>
        <w:t>3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.</w:t>
      </w:r>
      <w:r w:rsidR="008A204B">
        <w:rPr>
          <w:rFonts w:ascii="Times New Roman" w:hAnsi="Times New Roman" w:cs="Times New Roman"/>
          <w:kern w:val="2"/>
          <w:sz w:val="24"/>
          <w:szCs w:val="24"/>
        </w:rPr>
        <w:t>1</w:t>
      </w:r>
      <w:r w:rsidR="00021BFD">
        <w:rPr>
          <w:rFonts w:ascii="Times New Roman" w:hAnsi="Times New Roman" w:cs="Times New Roman"/>
          <w:kern w:val="2"/>
          <w:sz w:val="24"/>
          <w:szCs w:val="24"/>
        </w:rPr>
        <w:t>1</w:t>
      </w:r>
      <w:r w:rsidR="006A0B06">
        <w:rPr>
          <w:rFonts w:ascii="Times New Roman" w:hAnsi="Times New Roman" w:cs="Times New Roman"/>
          <w:kern w:val="2"/>
          <w:sz w:val="24"/>
          <w:szCs w:val="24"/>
        </w:rPr>
        <w:t>.</w:t>
      </w:r>
      <w:r w:rsidR="00721E6D">
        <w:rPr>
          <w:rFonts w:ascii="Times New Roman" w:hAnsi="Times New Roman" w:cs="Times New Roman"/>
          <w:kern w:val="2"/>
          <w:sz w:val="24"/>
          <w:szCs w:val="24"/>
        </w:rPr>
        <w:t>2021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021BFD">
        <w:rPr>
          <w:rFonts w:ascii="Times New Roman" w:hAnsi="Times New Roman" w:cs="Times New Roman"/>
          <w:kern w:val="2"/>
          <w:sz w:val="24"/>
          <w:szCs w:val="24"/>
        </w:rPr>
        <w:t>16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РАСХОДЫ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качественными жилищно-коммунальными услугами </w:t>
      </w:r>
      <w:r w:rsidRPr="00C27835">
        <w:rPr>
          <w:rFonts w:ascii="Times New Roman" w:hAnsi="Times New Roman" w:cs="Times New Roman"/>
          <w:kern w:val="2"/>
          <w:sz w:val="24"/>
          <w:szCs w:val="24"/>
          <w:lang w:eastAsia="en-US"/>
        </w:rPr>
        <w:t>населения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134"/>
        <w:gridCol w:w="1052"/>
        <w:gridCol w:w="1027"/>
        <w:gridCol w:w="966"/>
        <w:gridCol w:w="879"/>
        <w:gridCol w:w="879"/>
        <w:gridCol w:w="17"/>
        <w:gridCol w:w="862"/>
        <w:gridCol w:w="879"/>
        <w:gridCol w:w="966"/>
        <w:gridCol w:w="965"/>
        <w:gridCol w:w="879"/>
        <w:gridCol w:w="825"/>
        <w:gridCol w:w="719"/>
        <w:gridCol w:w="130"/>
        <w:gridCol w:w="721"/>
      </w:tblGrid>
      <w:tr w:rsidR="00C27835" w:rsidRPr="00C27835" w:rsidTr="00982BFF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107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982BFF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C27835" w:rsidRPr="00C27835" w:rsidTr="009225A7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16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C27835" w:rsidRPr="00C27835" w:rsidTr="009225A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</w:t>
            </w:r>
          </w:p>
        </w:tc>
      </w:tr>
      <w:tr w:rsidR="00C27835" w:rsidRPr="00C27835" w:rsidTr="009225A7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5838D4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146F2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8A20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6B40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D02624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5838D4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146F2B" w:rsidP="006B40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8A204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6B40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 w:rsidR="00156B8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  <w:r w:rsidR="004B7946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156B8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4B7946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959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50DA0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9225A7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9225A7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6B40B7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146F2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8A20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45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46F2B" w:rsidP="00F73EE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8A204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6B40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6B40B7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6B40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1959,0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F73EEB" w:rsidRPr="00C27835" w:rsidTr="009225A7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9225A7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156B82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6B8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9225A7"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721E6D" w:rsidTr="00146F2B">
        <w:trPr>
          <w:gridAfter w:val="16"/>
          <w:wAfter w:w="12900" w:type="dxa"/>
          <w:trHeight w:val="73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73EEB" w:rsidRPr="00C27835" w:rsidTr="00146F2B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156B82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6B82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146F2B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146F2B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Содержание и ремонт 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муниципального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156B82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156B82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146F2B">
        <w:trPr>
          <w:trHeight w:val="12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EB" w:rsidRPr="00721E6D" w:rsidRDefault="00F73EE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46F2B" w:rsidP="008A204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8A20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46F2B" w:rsidP="00F55262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8A20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6B40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156B82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F73EEB" w:rsidRPr="00C27835" w:rsidTr="00146F2B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6B40B7" w:rsidRPr="00C27835" w:rsidTr="00146F2B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146F2B" w:rsidP="008A204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8A20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6B40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6B40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146F2B" w:rsidP="00167E8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8A20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6B40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6B40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6B40B7" w:rsidRPr="00C27835" w:rsidTr="00146F2B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146F2B">
        <w:trPr>
          <w:trHeight w:val="59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приобретение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и ремонт  инфраструктуры 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2286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2216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146F2B" w:rsidRPr="00C27835" w:rsidTr="00146F2B">
        <w:trPr>
          <w:trHeight w:val="59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146F2B">
        <w:trPr>
          <w:trHeight w:val="4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2286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2216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146F2B" w:rsidRPr="00C27835" w:rsidTr="00146F2B">
        <w:trPr>
          <w:trHeight w:val="5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146F2B">
        <w:trPr>
          <w:trHeight w:val="7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16A80">
              <w:rPr>
                <w:rFonts w:ascii="Times New Roman" w:hAnsi="Times New Roman" w:cs="Times New Roman"/>
              </w:rPr>
              <w:t xml:space="preserve">субсидии на возмещение предприятиям жилищно-коммунального хозяйства части платы граждан за коммунальные </w:t>
            </w:r>
            <w:r w:rsidRPr="00516A80">
              <w:rPr>
                <w:rFonts w:ascii="Times New Roman" w:hAnsi="Times New Roman" w:cs="Times New Roman"/>
              </w:rPr>
              <w:lastRenderedPageBreak/>
              <w:t>услуги (тепловая энергия) в объеме свыше установленных индексов максимального роста размера платы граждан за коммунальные услуги за счет средств</w:t>
            </w:r>
            <w:r>
              <w:rPr>
                <w:rFonts w:ascii="Times New Roman" w:hAnsi="Times New Roman" w:cs="Times New Roman"/>
              </w:rPr>
              <w:t xml:space="preserve"> местного и областного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146F2B">
        <w:trPr>
          <w:trHeight w:val="7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516A80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146F2B">
        <w:trPr>
          <w:trHeight w:val="7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516A80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146F2B">
        <w:trPr>
          <w:trHeight w:val="327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516A80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146F2B"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сельского 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6B40B7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6167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6B40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961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1949,0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1806,4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146F2B" w:rsidRPr="00C27835" w:rsidTr="00146F2B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146F2B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56B82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6167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56B8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961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1949,0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1806,4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146F2B" w:rsidRPr="00C27835" w:rsidTr="00146F2B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146F2B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721E6D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 (в т. ч. оплата лимитов)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56B82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73</w:t>
            </w:r>
            <w:r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0C5B9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68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1633,1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1579,0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146F2B" w:rsidRPr="00C27835" w:rsidTr="00146F2B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C27835" w:rsidRDefault="00146F2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721E6D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765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1303,7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1488,5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021B18" w:rsidRDefault="00146F2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1633,1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021B18" w:rsidRDefault="00146F2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1579,0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</w:tr>
      <w:tr w:rsidR="00146F2B" w:rsidRPr="00C27835" w:rsidTr="00146F2B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C27835" w:rsidRDefault="00146F2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ремонт, установка линии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986C49">
            <w:pPr>
              <w:spacing w:after="0" w:line="0" w:lineRule="atLeast"/>
              <w:ind w:left="-31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3967,3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661,8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</w:tr>
      <w:tr w:rsidR="00146F2B" w:rsidRPr="00C27835" w:rsidTr="00146F2B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721E6D" w:rsidRDefault="00146F2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6B40B7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5434</w:t>
            </w:r>
            <w:r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0C5B9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1093</w:t>
            </w: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315,9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227,4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9225A7">
            <w:pPr>
              <w:spacing w:after="0" w:line="0" w:lineRule="atLeast"/>
              <w:ind w:left="-9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3A21CF" w:rsidRPr="003A21CF" w:rsidRDefault="003A21CF" w:rsidP="00C2783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A21CF" w:rsidRPr="003A21CF" w:rsidSect="009225A7">
      <w:pgSz w:w="16838" w:h="11906" w:orient="landscape"/>
      <w:pgMar w:top="567" w:right="42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40" w:rsidRDefault="000F2040" w:rsidP="0093337C">
      <w:pPr>
        <w:spacing w:after="0" w:line="240" w:lineRule="auto"/>
      </w:pPr>
      <w:r>
        <w:separator/>
      </w:r>
    </w:p>
  </w:endnote>
  <w:endnote w:type="continuationSeparator" w:id="0">
    <w:p w:rsidR="000F2040" w:rsidRDefault="000F2040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40" w:rsidRDefault="000F2040" w:rsidP="0093337C">
      <w:pPr>
        <w:spacing w:after="0" w:line="240" w:lineRule="auto"/>
      </w:pPr>
      <w:r>
        <w:separator/>
      </w:r>
    </w:p>
  </w:footnote>
  <w:footnote w:type="continuationSeparator" w:id="0">
    <w:p w:rsidR="000F2040" w:rsidRDefault="000F2040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D"/>
    <w:rsid w:val="000104C1"/>
    <w:rsid w:val="00015C2D"/>
    <w:rsid w:val="00021B18"/>
    <w:rsid w:val="00021BFD"/>
    <w:rsid w:val="00040637"/>
    <w:rsid w:val="00041F4D"/>
    <w:rsid w:val="000503D1"/>
    <w:rsid w:val="000B1023"/>
    <w:rsid w:val="000C5B96"/>
    <w:rsid w:val="000E547D"/>
    <w:rsid w:val="000F2040"/>
    <w:rsid w:val="00111299"/>
    <w:rsid w:val="00125C1D"/>
    <w:rsid w:val="0012784D"/>
    <w:rsid w:val="0014027B"/>
    <w:rsid w:val="00146F2B"/>
    <w:rsid w:val="00156B82"/>
    <w:rsid w:val="00160EB6"/>
    <w:rsid w:val="00164065"/>
    <w:rsid w:val="00167E87"/>
    <w:rsid w:val="00172CF9"/>
    <w:rsid w:val="001762A1"/>
    <w:rsid w:val="001954F7"/>
    <w:rsid w:val="001A4A31"/>
    <w:rsid w:val="001B194E"/>
    <w:rsid w:val="001C4C33"/>
    <w:rsid w:val="001D1AB3"/>
    <w:rsid w:val="001D6DE0"/>
    <w:rsid w:val="001E79DD"/>
    <w:rsid w:val="001F1F34"/>
    <w:rsid w:val="002114E9"/>
    <w:rsid w:val="0021578D"/>
    <w:rsid w:val="002345E3"/>
    <w:rsid w:val="00237380"/>
    <w:rsid w:val="00246C86"/>
    <w:rsid w:val="0025416C"/>
    <w:rsid w:val="00275AE1"/>
    <w:rsid w:val="00295996"/>
    <w:rsid w:val="002B1EA3"/>
    <w:rsid w:val="002D46C6"/>
    <w:rsid w:val="002E6561"/>
    <w:rsid w:val="002E735D"/>
    <w:rsid w:val="002F47DE"/>
    <w:rsid w:val="002F628D"/>
    <w:rsid w:val="00341EAB"/>
    <w:rsid w:val="00345E9A"/>
    <w:rsid w:val="003468F3"/>
    <w:rsid w:val="0039586E"/>
    <w:rsid w:val="003A21CF"/>
    <w:rsid w:val="003A2776"/>
    <w:rsid w:val="003A6D12"/>
    <w:rsid w:val="003F170D"/>
    <w:rsid w:val="003F2D03"/>
    <w:rsid w:val="003F31BD"/>
    <w:rsid w:val="003F60E5"/>
    <w:rsid w:val="004118B5"/>
    <w:rsid w:val="00422D63"/>
    <w:rsid w:val="004608B9"/>
    <w:rsid w:val="00462E65"/>
    <w:rsid w:val="00464C1B"/>
    <w:rsid w:val="00474F1B"/>
    <w:rsid w:val="00475F10"/>
    <w:rsid w:val="00497AD9"/>
    <w:rsid w:val="004A6F5A"/>
    <w:rsid w:val="004B7946"/>
    <w:rsid w:val="004C6C7E"/>
    <w:rsid w:val="004D130D"/>
    <w:rsid w:val="004D436E"/>
    <w:rsid w:val="004F08D3"/>
    <w:rsid w:val="00501555"/>
    <w:rsid w:val="00514C73"/>
    <w:rsid w:val="00516A80"/>
    <w:rsid w:val="00531C78"/>
    <w:rsid w:val="0056086E"/>
    <w:rsid w:val="005624D4"/>
    <w:rsid w:val="005838D4"/>
    <w:rsid w:val="005B1101"/>
    <w:rsid w:val="005B2CA5"/>
    <w:rsid w:val="005B3D8A"/>
    <w:rsid w:val="005F2454"/>
    <w:rsid w:val="0060224F"/>
    <w:rsid w:val="00611D1B"/>
    <w:rsid w:val="00694248"/>
    <w:rsid w:val="006A0B06"/>
    <w:rsid w:val="006B1D97"/>
    <w:rsid w:val="006B1ED0"/>
    <w:rsid w:val="006B40B7"/>
    <w:rsid w:val="006B658B"/>
    <w:rsid w:val="006C1E1B"/>
    <w:rsid w:val="006D29FF"/>
    <w:rsid w:val="006E4EF5"/>
    <w:rsid w:val="006E6771"/>
    <w:rsid w:val="006F3B29"/>
    <w:rsid w:val="006F76EA"/>
    <w:rsid w:val="00702A09"/>
    <w:rsid w:val="00704249"/>
    <w:rsid w:val="00705060"/>
    <w:rsid w:val="00721E6D"/>
    <w:rsid w:val="00726B9A"/>
    <w:rsid w:val="0073034E"/>
    <w:rsid w:val="007A2B38"/>
    <w:rsid w:val="007A71C6"/>
    <w:rsid w:val="007B1976"/>
    <w:rsid w:val="007D6026"/>
    <w:rsid w:val="007D613D"/>
    <w:rsid w:val="007D68EF"/>
    <w:rsid w:val="007E2B88"/>
    <w:rsid w:val="007F0C33"/>
    <w:rsid w:val="00814386"/>
    <w:rsid w:val="00827E1B"/>
    <w:rsid w:val="008346EE"/>
    <w:rsid w:val="008401A7"/>
    <w:rsid w:val="00866BF1"/>
    <w:rsid w:val="00872514"/>
    <w:rsid w:val="008840A5"/>
    <w:rsid w:val="008A204B"/>
    <w:rsid w:val="008C4C5D"/>
    <w:rsid w:val="008C6639"/>
    <w:rsid w:val="008C683A"/>
    <w:rsid w:val="008F0ACC"/>
    <w:rsid w:val="00911773"/>
    <w:rsid w:val="0091347C"/>
    <w:rsid w:val="00916476"/>
    <w:rsid w:val="009225A7"/>
    <w:rsid w:val="0093337C"/>
    <w:rsid w:val="00950163"/>
    <w:rsid w:val="00982BFF"/>
    <w:rsid w:val="00986C49"/>
    <w:rsid w:val="00994610"/>
    <w:rsid w:val="009B2BD0"/>
    <w:rsid w:val="009D41ED"/>
    <w:rsid w:val="009E068A"/>
    <w:rsid w:val="00A01A9A"/>
    <w:rsid w:val="00A16B26"/>
    <w:rsid w:val="00A22CF5"/>
    <w:rsid w:val="00A35996"/>
    <w:rsid w:val="00A76F99"/>
    <w:rsid w:val="00A81638"/>
    <w:rsid w:val="00A821F5"/>
    <w:rsid w:val="00AC1C31"/>
    <w:rsid w:val="00AE5CBC"/>
    <w:rsid w:val="00AF2884"/>
    <w:rsid w:val="00AF5E24"/>
    <w:rsid w:val="00B00A76"/>
    <w:rsid w:val="00B2404D"/>
    <w:rsid w:val="00B31F46"/>
    <w:rsid w:val="00B41BC6"/>
    <w:rsid w:val="00B50FF0"/>
    <w:rsid w:val="00B55E56"/>
    <w:rsid w:val="00B739CF"/>
    <w:rsid w:val="00B80C63"/>
    <w:rsid w:val="00BB173D"/>
    <w:rsid w:val="00BC5F4A"/>
    <w:rsid w:val="00BD2D7E"/>
    <w:rsid w:val="00BE3894"/>
    <w:rsid w:val="00C016FA"/>
    <w:rsid w:val="00C07ABE"/>
    <w:rsid w:val="00C128E8"/>
    <w:rsid w:val="00C27835"/>
    <w:rsid w:val="00C73EB9"/>
    <w:rsid w:val="00C823E2"/>
    <w:rsid w:val="00C84E59"/>
    <w:rsid w:val="00CA3938"/>
    <w:rsid w:val="00CA45E3"/>
    <w:rsid w:val="00CA7137"/>
    <w:rsid w:val="00CD3483"/>
    <w:rsid w:val="00CD6DD4"/>
    <w:rsid w:val="00CE0FFE"/>
    <w:rsid w:val="00CF5C05"/>
    <w:rsid w:val="00D0041E"/>
    <w:rsid w:val="00D02624"/>
    <w:rsid w:val="00D034CF"/>
    <w:rsid w:val="00D251C4"/>
    <w:rsid w:val="00D32A8D"/>
    <w:rsid w:val="00D45DD3"/>
    <w:rsid w:val="00D55453"/>
    <w:rsid w:val="00D60AB8"/>
    <w:rsid w:val="00D85FA0"/>
    <w:rsid w:val="00D91397"/>
    <w:rsid w:val="00D97014"/>
    <w:rsid w:val="00DC687C"/>
    <w:rsid w:val="00E103D5"/>
    <w:rsid w:val="00E13B96"/>
    <w:rsid w:val="00E2567E"/>
    <w:rsid w:val="00E3449A"/>
    <w:rsid w:val="00E37FE7"/>
    <w:rsid w:val="00E45F85"/>
    <w:rsid w:val="00E501CA"/>
    <w:rsid w:val="00E50DA0"/>
    <w:rsid w:val="00E82ADF"/>
    <w:rsid w:val="00E90ACD"/>
    <w:rsid w:val="00EA1E99"/>
    <w:rsid w:val="00ED19C3"/>
    <w:rsid w:val="00ED1E61"/>
    <w:rsid w:val="00EE1BC9"/>
    <w:rsid w:val="00F133E7"/>
    <w:rsid w:val="00F257F9"/>
    <w:rsid w:val="00F36E51"/>
    <w:rsid w:val="00F55262"/>
    <w:rsid w:val="00F62142"/>
    <w:rsid w:val="00F72675"/>
    <w:rsid w:val="00F73EEB"/>
    <w:rsid w:val="00F740AD"/>
    <w:rsid w:val="00F84E55"/>
    <w:rsid w:val="00F944E2"/>
    <w:rsid w:val="00F95051"/>
    <w:rsid w:val="00FA35C1"/>
    <w:rsid w:val="00FA63D6"/>
    <w:rsid w:val="00FA7D1E"/>
    <w:rsid w:val="00FD3362"/>
    <w:rsid w:val="00FD426D"/>
    <w:rsid w:val="00FE32C6"/>
    <w:rsid w:val="00FF01E7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500D-D2B6-4CAF-99C2-38D61D8D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2022-02-09T12:50:00Z</cp:lastPrinted>
  <dcterms:created xsi:type="dcterms:W3CDTF">2022-02-09T07:09:00Z</dcterms:created>
  <dcterms:modified xsi:type="dcterms:W3CDTF">2022-02-09T12:52:00Z</dcterms:modified>
</cp:coreProperties>
</file>