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D5" w:rsidRDefault="006314D5" w:rsidP="006314D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314D5" w:rsidRDefault="006314D5" w:rsidP="006314D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314D5" w:rsidRDefault="006314D5" w:rsidP="006314D5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6314D5" w:rsidRDefault="006314D5" w:rsidP="006314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Буденновского сельского поселения</w:t>
      </w:r>
    </w:p>
    <w:p w:rsidR="006314D5" w:rsidRDefault="006314D5" w:rsidP="006314D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829300" cy="7620"/>
                <wp:effectExtent l="24130" t="26670" r="23495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5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" strokecolor="#969696" strokeweight="3pt"/>
            </w:pict>
          </mc:Fallback>
        </mc:AlternateContent>
      </w:r>
    </w:p>
    <w:p w:rsidR="006314D5" w:rsidRDefault="006314D5" w:rsidP="006314D5">
      <w:pPr>
        <w:jc w:val="center"/>
        <w:rPr>
          <w:sz w:val="28"/>
          <w:szCs w:val="28"/>
        </w:rPr>
      </w:pPr>
    </w:p>
    <w:p w:rsidR="006314D5" w:rsidRPr="00E17909" w:rsidRDefault="006314D5" w:rsidP="006314D5">
      <w:pPr>
        <w:jc w:val="center"/>
        <w:rPr>
          <w:sz w:val="32"/>
          <w:szCs w:val="32"/>
        </w:rPr>
      </w:pPr>
      <w:proofErr w:type="gramStart"/>
      <w:r w:rsidRPr="00E17909">
        <w:rPr>
          <w:sz w:val="32"/>
          <w:szCs w:val="32"/>
        </w:rPr>
        <w:t>П</w:t>
      </w:r>
      <w:proofErr w:type="gramEnd"/>
      <w:r w:rsidRPr="00E17909">
        <w:rPr>
          <w:sz w:val="32"/>
          <w:szCs w:val="32"/>
        </w:rPr>
        <w:t xml:space="preserve"> О С Т А Н О В Л Е Н И Е</w:t>
      </w:r>
    </w:p>
    <w:p w:rsidR="00853429" w:rsidRDefault="00853429">
      <w:pPr>
        <w:rPr>
          <w:b/>
          <w:sz w:val="28"/>
        </w:rPr>
      </w:pPr>
    </w:p>
    <w:p w:rsidR="00853429" w:rsidRDefault="001E473C">
      <w:pPr>
        <w:jc w:val="both"/>
        <w:rPr>
          <w:sz w:val="28"/>
        </w:rPr>
      </w:pPr>
      <w:r>
        <w:rPr>
          <w:sz w:val="28"/>
        </w:rPr>
        <w:t xml:space="preserve">17.10.2022 </w:t>
      </w:r>
      <w:r w:rsidR="00746944">
        <w:rPr>
          <w:sz w:val="28"/>
        </w:rPr>
        <w:t xml:space="preserve">                                                                </w:t>
      </w:r>
      <w:r w:rsidR="0071254C">
        <w:rPr>
          <w:sz w:val="28"/>
        </w:rPr>
        <w:t xml:space="preserve">                           </w:t>
      </w:r>
      <w:r w:rsidR="00746944">
        <w:rPr>
          <w:sz w:val="28"/>
        </w:rPr>
        <w:t xml:space="preserve">  №  </w:t>
      </w:r>
      <w:r>
        <w:rPr>
          <w:sz w:val="28"/>
        </w:rPr>
        <w:t>126</w:t>
      </w:r>
    </w:p>
    <w:p w:rsidR="00853429" w:rsidRDefault="0071254C" w:rsidP="0071254C">
      <w:pPr>
        <w:jc w:val="center"/>
        <w:rPr>
          <w:sz w:val="28"/>
        </w:rPr>
      </w:pPr>
      <w:r>
        <w:rPr>
          <w:sz w:val="28"/>
        </w:rPr>
        <w:t>п</w:t>
      </w:r>
      <w:r w:rsidR="00746944">
        <w:rPr>
          <w:sz w:val="28"/>
        </w:rPr>
        <w:t xml:space="preserve">.  </w:t>
      </w:r>
      <w:r>
        <w:rPr>
          <w:sz w:val="28"/>
        </w:rPr>
        <w:t>Конезавод имени Буденного</w:t>
      </w:r>
    </w:p>
    <w:p w:rsidR="00853429" w:rsidRDefault="00853429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1"/>
      </w:tblGrid>
      <w:tr w:rsidR="00853429">
        <w:trPr>
          <w:trHeight w:val="954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29" w:rsidRPr="0071254C" w:rsidRDefault="00746944" w:rsidP="007125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="0071254C">
              <w:rPr>
                <w:sz w:val="28"/>
              </w:rPr>
              <w:t>Буденновского сельского поселения</w:t>
            </w:r>
            <w:r>
              <w:rPr>
                <w:sz w:val="28"/>
              </w:rPr>
              <w:t xml:space="preserve"> от 0</w:t>
            </w:r>
            <w:r w:rsidR="0071254C">
              <w:rPr>
                <w:sz w:val="28"/>
              </w:rPr>
              <w:t>7</w:t>
            </w:r>
            <w:r>
              <w:rPr>
                <w:sz w:val="28"/>
              </w:rPr>
              <w:t>.11.2016 № 1</w:t>
            </w:r>
            <w:r w:rsidR="0071254C">
              <w:rPr>
                <w:sz w:val="28"/>
              </w:rPr>
              <w:t>6 «О некоторых мерах по реализации статьи 47</w:t>
            </w:r>
            <w:r w:rsidR="0071254C">
              <w:rPr>
                <w:sz w:val="28"/>
                <w:vertAlign w:val="superscript"/>
              </w:rPr>
              <w:t xml:space="preserve">1 </w:t>
            </w:r>
            <w:r w:rsidR="0071254C">
              <w:rPr>
                <w:sz w:val="28"/>
              </w:rPr>
              <w:t xml:space="preserve">Бюджетного кодекса Российской </w:t>
            </w:r>
            <w:r w:rsidR="00FD778B">
              <w:rPr>
                <w:sz w:val="28"/>
              </w:rPr>
              <w:t>Федерации»</w:t>
            </w:r>
          </w:p>
        </w:tc>
      </w:tr>
    </w:tbl>
    <w:p w:rsidR="00853429" w:rsidRDefault="00853429">
      <w:pPr>
        <w:jc w:val="both"/>
        <w:rPr>
          <w:sz w:val="16"/>
        </w:rPr>
      </w:pPr>
    </w:p>
    <w:p w:rsidR="00853429" w:rsidRPr="0071254C" w:rsidRDefault="00746944" w:rsidP="0071254C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постановлением Правительства Российской Федерации   от 17.09.2022 № 1634 «О внесении изменений в некоторые акты Правительства Российской Федерации по вопросам формирования и ведения перечня источников доходов Российской Федерации» Администрация </w:t>
      </w:r>
      <w:r w:rsidR="0071254C">
        <w:rPr>
          <w:sz w:val="28"/>
        </w:rPr>
        <w:t>Буденновского сельского поселения</w:t>
      </w:r>
    </w:p>
    <w:p w:rsidR="00853429" w:rsidRDefault="00746944">
      <w:pPr>
        <w:tabs>
          <w:tab w:val="left" w:pos="6946"/>
        </w:tabs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853429" w:rsidRDefault="00853429">
      <w:pPr>
        <w:jc w:val="both"/>
        <w:rPr>
          <w:sz w:val="16"/>
        </w:rPr>
      </w:pPr>
    </w:p>
    <w:p w:rsidR="00853429" w:rsidRDefault="00746944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</w:t>
      </w:r>
      <w:r w:rsidR="0071254C">
        <w:rPr>
          <w:sz w:val="28"/>
        </w:rPr>
        <w:t xml:space="preserve">Буденновского сельского поселения </w:t>
      </w:r>
      <w:r>
        <w:rPr>
          <w:sz w:val="28"/>
        </w:rPr>
        <w:t>от 0</w:t>
      </w:r>
      <w:r w:rsidR="0071254C">
        <w:rPr>
          <w:sz w:val="28"/>
        </w:rPr>
        <w:t>7</w:t>
      </w:r>
      <w:r>
        <w:rPr>
          <w:sz w:val="28"/>
        </w:rPr>
        <w:t>.11.2016 № 1</w:t>
      </w:r>
      <w:r w:rsidR="0071254C">
        <w:rPr>
          <w:sz w:val="28"/>
        </w:rPr>
        <w:t>6</w:t>
      </w:r>
      <w:r>
        <w:rPr>
          <w:sz w:val="28"/>
        </w:rPr>
        <w:t xml:space="preserve"> «О некоторых мерах по реализации статьи 47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>Бюджетного кодекса Россий</w:t>
      </w:r>
      <w:r w:rsidR="0071254C">
        <w:rPr>
          <w:sz w:val="28"/>
        </w:rPr>
        <w:t xml:space="preserve">ской Федерации» (в редакции от </w:t>
      </w:r>
      <w:r>
        <w:rPr>
          <w:sz w:val="28"/>
        </w:rPr>
        <w:t>1</w:t>
      </w:r>
      <w:r w:rsidR="0071254C">
        <w:rPr>
          <w:sz w:val="28"/>
        </w:rPr>
        <w:t>5</w:t>
      </w:r>
      <w:r>
        <w:rPr>
          <w:sz w:val="28"/>
        </w:rPr>
        <w:t>.0</w:t>
      </w:r>
      <w:r w:rsidR="0071254C">
        <w:rPr>
          <w:sz w:val="28"/>
        </w:rPr>
        <w:t>6</w:t>
      </w:r>
      <w:r>
        <w:rPr>
          <w:sz w:val="28"/>
        </w:rPr>
        <w:t xml:space="preserve">.2022 № </w:t>
      </w:r>
      <w:r w:rsidR="0071254C">
        <w:rPr>
          <w:sz w:val="28"/>
        </w:rPr>
        <w:t>7</w:t>
      </w:r>
      <w:r>
        <w:rPr>
          <w:sz w:val="28"/>
        </w:rPr>
        <w:t>8) изменения согласно приложению к настоящему постановлению.</w:t>
      </w:r>
    </w:p>
    <w:p w:rsidR="00853429" w:rsidRDefault="0071254C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746944">
        <w:rPr>
          <w:sz w:val="28"/>
        </w:rPr>
        <w:t xml:space="preserve">. </w:t>
      </w:r>
      <w:r>
        <w:rPr>
          <w:sz w:val="28"/>
        </w:rPr>
        <w:t>Н</w:t>
      </w:r>
      <w:r w:rsidR="00746944">
        <w:rPr>
          <w:sz w:val="28"/>
        </w:rPr>
        <w:t xml:space="preserve">астоящее постановление </w:t>
      </w:r>
      <w:r>
        <w:rPr>
          <w:sz w:val="28"/>
        </w:rPr>
        <w:t xml:space="preserve">разместить </w:t>
      </w:r>
      <w:r w:rsidR="00746944">
        <w:rPr>
          <w:sz w:val="28"/>
        </w:rPr>
        <w:t xml:space="preserve">на официальном сайте Администрации </w:t>
      </w:r>
      <w:r>
        <w:rPr>
          <w:sz w:val="28"/>
        </w:rPr>
        <w:t>Буденновского сельского поселения</w:t>
      </w:r>
      <w:r w:rsidR="00746944">
        <w:rPr>
          <w:sz w:val="28"/>
        </w:rPr>
        <w:t xml:space="preserve"> в информационно-телекоммуникационной сети «Интернет».</w:t>
      </w:r>
    </w:p>
    <w:p w:rsidR="00853429" w:rsidRDefault="0071254C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</w:t>
      </w:r>
      <w:r w:rsidR="00746944">
        <w:rPr>
          <w:sz w:val="28"/>
        </w:rPr>
        <w:t>. Настоящее постановление вступает в силу после его официального  опубликования.</w:t>
      </w:r>
    </w:p>
    <w:p w:rsidR="00853429" w:rsidRDefault="0071254C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4</w:t>
      </w:r>
      <w:r w:rsidR="00746944">
        <w:rPr>
          <w:sz w:val="28"/>
        </w:rPr>
        <w:t xml:space="preserve">. </w:t>
      </w:r>
      <w:proofErr w:type="gramStart"/>
      <w:r w:rsidR="00746944">
        <w:rPr>
          <w:sz w:val="28"/>
        </w:rPr>
        <w:t>Контроль за</w:t>
      </w:r>
      <w:proofErr w:type="gramEnd"/>
      <w:r w:rsidR="00746944">
        <w:rPr>
          <w:sz w:val="28"/>
        </w:rPr>
        <w:t xml:space="preserve"> выполнением настоящего постановления возложить на </w:t>
      </w:r>
      <w:r>
        <w:rPr>
          <w:sz w:val="28"/>
        </w:rPr>
        <w:t>начальника сектора экономики и финансов</w:t>
      </w:r>
      <w:r w:rsidR="00746944">
        <w:rPr>
          <w:sz w:val="28"/>
        </w:rPr>
        <w:t xml:space="preserve"> </w:t>
      </w:r>
      <w:r>
        <w:rPr>
          <w:sz w:val="28"/>
        </w:rPr>
        <w:t>Козак</w:t>
      </w:r>
      <w:r w:rsidR="00746944">
        <w:rPr>
          <w:sz w:val="28"/>
        </w:rPr>
        <w:t xml:space="preserve"> </w:t>
      </w:r>
      <w:r>
        <w:rPr>
          <w:sz w:val="28"/>
        </w:rPr>
        <w:t>О</w:t>
      </w:r>
      <w:r w:rsidR="00746944">
        <w:rPr>
          <w:sz w:val="28"/>
        </w:rPr>
        <w:t>.</w:t>
      </w:r>
      <w:r>
        <w:rPr>
          <w:sz w:val="28"/>
        </w:rPr>
        <w:t>В</w:t>
      </w:r>
      <w:r w:rsidR="00746944">
        <w:rPr>
          <w:sz w:val="28"/>
        </w:rPr>
        <w:t>.</w:t>
      </w:r>
    </w:p>
    <w:p w:rsidR="0071254C" w:rsidRDefault="0071254C">
      <w:pPr>
        <w:jc w:val="both"/>
        <w:rPr>
          <w:sz w:val="28"/>
        </w:rPr>
      </w:pPr>
    </w:p>
    <w:p w:rsidR="0071254C" w:rsidRDefault="0071254C">
      <w:pPr>
        <w:jc w:val="both"/>
        <w:rPr>
          <w:sz w:val="28"/>
        </w:rPr>
      </w:pPr>
    </w:p>
    <w:p w:rsidR="0071254C" w:rsidRDefault="0071254C">
      <w:pPr>
        <w:jc w:val="both"/>
        <w:rPr>
          <w:sz w:val="28"/>
        </w:rPr>
      </w:pPr>
    </w:p>
    <w:p w:rsidR="00853429" w:rsidRDefault="00746944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853429" w:rsidRDefault="0071254C">
      <w:pPr>
        <w:jc w:val="both"/>
        <w:rPr>
          <w:sz w:val="28"/>
        </w:rPr>
      </w:pPr>
      <w:r>
        <w:rPr>
          <w:sz w:val="28"/>
        </w:rPr>
        <w:t>Буденновского сельского поселения                                       Д</w:t>
      </w:r>
      <w:r w:rsidR="00746944">
        <w:rPr>
          <w:sz w:val="28"/>
        </w:rPr>
        <w:t>.</w:t>
      </w:r>
      <w:r>
        <w:rPr>
          <w:sz w:val="28"/>
        </w:rPr>
        <w:t>А.</w:t>
      </w:r>
      <w:r w:rsidR="00746944">
        <w:rPr>
          <w:sz w:val="28"/>
        </w:rPr>
        <w:t xml:space="preserve"> </w:t>
      </w:r>
      <w:r>
        <w:rPr>
          <w:sz w:val="28"/>
        </w:rPr>
        <w:t>Ефремов</w:t>
      </w:r>
    </w:p>
    <w:p w:rsidR="00853429" w:rsidRDefault="00746944">
      <w:pPr>
        <w:jc w:val="both"/>
      </w:pPr>
      <w:r>
        <w:t xml:space="preserve">  </w:t>
      </w:r>
    </w:p>
    <w:p w:rsidR="0071254C" w:rsidRDefault="0071254C">
      <w:pPr>
        <w:jc w:val="both"/>
      </w:pPr>
    </w:p>
    <w:p w:rsidR="0071254C" w:rsidRDefault="0071254C">
      <w:pPr>
        <w:jc w:val="both"/>
      </w:pPr>
    </w:p>
    <w:p w:rsidR="0071254C" w:rsidRDefault="0071254C">
      <w:pPr>
        <w:jc w:val="both"/>
        <w:rPr>
          <w:sz w:val="28"/>
        </w:rPr>
      </w:pPr>
    </w:p>
    <w:p w:rsidR="00853429" w:rsidRPr="0071254C" w:rsidRDefault="00746944">
      <w:pPr>
        <w:jc w:val="both"/>
        <w:rPr>
          <w:sz w:val="22"/>
          <w:szCs w:val="22"/>
        </w:rPr>
      </w:pPr>
      <w:r w:rsidRPr="0071254C">
        <w:rPr>
          <w:sz w:val="22"/>
          <w:szCs w:val="22"/>
        </w:rPr>
        <w:t>Постановление вносит</w:t>
      </w:r>
    </w:p>
    <w:p w:rsidR="00853429" w:rsidRPr="0071254C" w:rsidRDefault="0071254C">
      <w:pPr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71254C">
        <w:rPr>
          <w:sz w:val="22"/>
          <w:szCs w:val="22"/>
        </w:rPr>
        <w:t>ектор экономики и финансов</w:t>
      </w:r>
    </w:p>
    <w:p w:rsidR="0071254C" w:rsidRDefault="0071254C">
      <w:pPr>
        <w:jc w:val="both"/>
        <w:rPr>
          <w:sz w:val="28"/>
        </w:rPr>
      </w:pPr>
    </w:p>
    <w:p w:rsidR="0071254C" w:rsidRDefault="0071254C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2"/>
      </w:tblGrid>
      <w:tr w:rsidR="00853429">
        <w:trPr>
          <w:trHeight w:val="360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29" w:rsidRDefault="00746944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853429" w:rsidRDefault="00746944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853429" w:rsidRDefault="00746944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</w:p>
          <w:p w:rsidR="00853429" w:rsidRDefault="0071254C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t>Буденновского сельского поселения</w:t>
            </w:r>
          </w:p>
          <w:p w:rsidR="00853429" w:rsidRDefault="00746944" w:rsidP="001E473C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1E473C">
              <w:rPr>
                <w:sz w:val="28"/>
              </w:rPr>
              <w:t>17.10.2022</w:t>
            </w:r>
            <w:r>
              <w:rPr>
                <w:sz w:val="28"/>
              </w:rPr>
              <w:t xml:space="preserve"> № </w:t>
            </w:r>
            <w:r w:rsidR="001E473C">
              <w:rPr>
                <w:sz w:val="28"/>
              </w:rPr>
              <w:t>126</w:t>
            </w:r>
            <w:bookmarkStart w:id="0" w:name="_GoBack"/>
            <w:bookmarkEnd w:id="0"/>
          </w:p>
        </w:tc>
      </w:tr>
    </w:tbl>
    <w:p w:rsidR="00853429" w:rsidRDefault="00853429">
      <w:pPr>
        <w:jc w:val="both"/>
        <w:rPr>
          <w:sz w:val="28"/>
        </w:rPr>
      </w:pPr>
    </w:p>
    <w:p w:rsidR="00853429" w:rsidRDefault="00853429">
      <w:pPr>
        <w:jc w:val="both"/>
        <w:rPr>
          <w:sz w:val="28"/>
        </w:rPr>
      </w:pPr>
    </w:p>
    <w:p w:rsidR="00853429" w:rsidRDefault="00853429">
      <w:pPr>
        <w:jc w:val="both"/>
        <w:rPr>
          <w:sz w:val="28"/>
        </w:rPr>
      </w:pPr>
    </w:p>
    <w:p w:rsidR="00853429" w:rsidRDefault="00746944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853429" w:rsidRDefault="00746944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  <w:r w:rsidR="0071254C">
        <w:rPr>
          <w:sz w:val="28"/>
        </w:rPr>
        <w:t>Буденновского сельского поселения</w:t>
      </w:r>
    </w:p>
    <w:p w:rsidR="00853429" w:rsidRDefault="00746944">
      <w:pPr>
        <w:jc w:val="center"/>
        <w:rPr>
          <w:sz w:val="28"/>
        </w:rPr>
      </w:pPr>
      <w:r>
        <w:rPr>
          <w:sz w:val="28"/>
        </w:rPr>
        <w:t>от 0</w:t>
      </w:r>
      <w:r w:rsidR="0071254C">
        <w:rPr>
          <w:sz w:val="28"/>
        </w:rPr>
        <w:t>7</w:t>
      </w:r>
      <w:r>
        <w:rPr>
          <w:sz w:val="28"/>
        </w:rPr>
        <w:t>.11.2016 № 1</w:t>
      </w:r>
      <w:r w:rsidR="0071254C">
        <w:rPr>
          <w:sz w:val="28"/>
        </w:rPr>
        <w:t>6</w:t>
      </w:r>
      <w:r>
        <w:rPr>
          <w:sz w:val="28"/>
        </w:rPr>
        <w:t xml:space="preserve"> «О некоторых мерах по реализации статьи 47</w:t>
      </w:r>
      <w:r>
        <w:rPr>
          <w:sz w:val="28"/>
          <w:vertAlign w:val="superscript"/>
        </w:rPr>
        <w:t xml:space="preserve">1 </w:t>
      </w:r>
    </w:p>
    <w:p w:rsidR="00853429" w:rsidRDefault="00746944">
      <w:pPr>
        <w:jc w:val="center"/>
        <w:rPr>
          <w:sz w:val="28"/>
        </w:rPr>
      </w:pPr>
      <w:r>
        <w:rPr>
          <w:sz w:val="28"/>
        </w:rPr>
        <w:t>Бюджетного кодекса Российской Федерации»</w:t>
      </w:r>
    </w:p>
    <w:p w:rsidR="00853429" w:rsidRDefault="00853429">
      <w:pPr>
        <w:jc w:val="both"/>
        <w:rPr>
          <w:sz w:val="28"/>
        </w:rPr>
      </w:pPr>
    </w:p>
    <w:p w:rsidR="00853429" w:rsidRDefault="0089710C">
      <w:pPr>
        <w:ind w:firstLine="360"/>
        <w:jc w:val="both"/>
        <w:rPr>
          <w:sz w:val="28"/>
        </w:rPr>
      </w:pPr>
      <w:r>
        <w:rPr>
          <w:sz w:val="28"/>
        </w:rPr>
        <w:t>1</w:t>
      </w:r>
      <w:r w:rsidR="00746944">
        <w:rPr>
          <w:sz w:val="28"/>
        </w:rPr>
        <w:t xml:space="preserve">. В приложении № 1 действие пунктов 9 и 11 Порядка формирования и ведения реестра источников доходов бюджета </w:t>
      </w:r>
      <w:r>
        <w:rPr>
          <w:sz w:val="28"/>
        </w:rPr>
        <w:tab/>
        <w:t xml:space="preserve">Буденновского сельского поселения </w:t>
      </w:r>
      <w:r w:rsidR="00746944">
        <w:rPr>
          <w:sz w:val="28"/>
        </w:rPr>
        <w:t>Сальского района приостановить до 01 января 2025 года.</w:t>
      </w:r>
    </w:p>
    <w:p w:rsidR="00853429" w:rsidRDefault="00853429">
      <w:pPr>
        <w:jc w:val="both"/>
        <w:rPr>
          <w:sz w:val="28"/>
        </w:rPr>
      </w:pPr>
    </w:p>
    <w:p w:rsidR="00853429" w:rsidRDefault="00853429">
      <w:pPr>
        <w:jc w:val="both"/>
        <w:rPr>
          <w:sz w:val="28"/>
        </w:rPr>
      </w:pPr>
    </w:p>
    <w:p w:rsidR="00853429" w:rsidRDefault="00853429">
      <w:pPr>
        <w:jc w:val="both"/>
        <w:rPr>
          <w:sz w:val="28"/>
        </w:rPr>
      </w:pPr>
    </w:p>
    <w:sectPr w:rsidR="00853429">
      <w:headerReference w:type="default" r:id="rId8"/>
      <w:pgSz w:w="11908" w:h="16848"/>
      <w:pgMar w:top="709" w:right="567" w:bottom="56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CF" w:rsidRDefault="008316CF">
      <w:r>
        <w:separator/>
      </w:r>
    </w:p>
  </w:endnote>
  <w:endnote w:type="continuationSeparator" w:id="0">
    <w:p w:rsidR="008316CF" w:rsidRDefault="0083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CF" w:rsidRDefault="008316CF">
      <w:r>
        <w:separator/>
      </w:r>
    </w:p>
  </w:footnote>
  <w:footnote w:type="continuationSeparator" w:id="0">
    <w:p w:rsidR="008316CF" w:rsidRDefault="00831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29" w:rsidRDefault="0085342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3484F"/>
    <w:multiLevelType w:val="multilevel"/>
    <w:tmpl w:val="9C841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29"/>
    <w:rsid w:val="001E473C"/>
    <w:rsid w:val="006314D5"/>
    <w:rsid w:val="006F775E"/>
    <w:rsid w:val="0071254C"/>
    <w:rsid w:val="00746944"/>
    <w:rsid w:val="00815E36"/>
    <w:rsid w:val="008316CF"/>
    <w:rsid w:val="00853429"/>
    <w:rsid w:val="0089710C"/>
    <w:rsid w:val="00933F03"/>
    <w:rsid w:val="00B452ED"/>
    <w:rsid w:val="00D02CF2"/>
    <w:rsid w:val="00F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нак примечания1"/>
    <w:basedOn w:val="13"/>
    <w:link w:val="a4"/>
    <w:rPr>
      <w:sz w:val="16"/>
    </w:rPr>
  </w:style>
  <w:style w:type="character" w:styleId="a4">
    <w:name w:val="annotation reference"/>
    <w:basedOn w:val="a0"/>
    <w:link w:val="14"/>
    <w:rPr>
      <w:sz w:val="16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3">
    <w:name w:val="Основной шрифт абзаца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a9">
    <w:name w:val="Знак"/>
    <w:basedOn w:val="a"/>
    <w:link w:val="aa"/>
    <w:pPr>
      <w:spacing w:beforeAutospacing="1" w:afterAutospacing="1"/>
      <w:jc w:val="both"/>
    </w:pPr>
    <w:rPr>
      <w:rFonts w:ascii="Tahoma" w:hAnsi="Tahoma"/>
    </w:rPr>
  </w:style>
  <w:style w:type="character" w:customStyle="1" w:styleId="aa">
    <w:name w:val="Знак"/>
    <w:basedOn w:val="1"/>
    <w:link w:val="a9"/>
    <w:rPr>
      <w:rFonts w:ascii="Tahoma" w:hAnsi="Tahoma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</w:style>
  <w:style w:type="character" w:customStyle="1" w:styleId="11">
    <w:name w:val="Заголовок 1 Знак"/>
    <w:basedOn w:val="1"/>
    <w:link w:val="10"/>
    <w:rPr>
      <w:b/>
      <w:sz w:val="36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ody Text"/>
    <w:basedOn w:val="a"/>
    <w:link w:val="af"/>
    <w:pPr>
      <w:jc w:val="both"/>
    </w:pPr>
    <w:rPr>
      <w:sz w:val="24"/>
    </w:rPr>
  </w:style>
  <w:style w:type="character" w:customStyle="1" w:styleId="af">
    <w:name w:val="Основной текст Знак"/>
    <w:basedOn w:val="1"/>
    <w:link w:val="a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annotation text"/>
    <w:basedOn w:val="a"/>
    <w:link w:val="af1"/>
  </w:style>
  <w:style w:type="character" w:customStyle="1" w:styleId="af1">
    <w:name w:val="Текст примечания Знак"/>
    <w:basedOn w:val="1"/>
    <w:link w:val="af0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нак примечания1"/>
    <w:basedOn w:val="13"/>
    <w:link w:val="a4"/>
    <w:rPr>
      <w:sz w:val="16"/>
    </w:rPr>
  </w:style>
  <w:style w:type="character" w:styleId="a4">
    <w:name w:val="annotation reference"/>
    <w:basedOn w:val="a0"/>
    <w:link w:val="14"/>
    <w:rPr>
      <w:sz w:val="16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3">
    <w:name w:val="Основной шрифт абзаца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a9">
    <w:name w:val="Знак"/>
    <w:basedOn w:val="a"/>
    <w:link w:val="aa"/>
    <w:pPr>
      <w:spacing w:beforeAutospacing="1" w:afterAutospacing="1"/>
      <w:jc w:val="both"/>
    </w:pPr>
    <w:rPr>
      <w:rFonts w:ascii="Tahoma" w:hAnsi="Tahoma"/>
    </w:rPr>
  </w:style>
  <w:style w:type="character" w:customStyle="1" w:styleId="aa">
    <w:name w:val="Знак"/>
    <w:basedOn w:val="1"/>
    <w:link w:val="a9"/>
    <w:rPr>
      <w:rFonts w:ascii="Tahoma" w:hAnsi="Tahoma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</w:style>
  <w:style w:type="character" w:customStyle="1" w:styleId="11">
    <w:name w:val="Заголовок 1 Знак"/>
    <w:basedOn w:val="1"/>
    <w:link w:val="10"/>
    <w:rPr>
      <w:b/>
      <w:sz w:val="36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ody Text"/>
    <w:basedOn w:val="a"/>
    <w:link w:val="af"/>
    <w:pPr>
      <w:jc w:val="both"/>
    </w:pPr>
    <w:rPr>
      <w:sz w:val="24"/>
    </w:rPr>
  </w:style>
  <w:style w:type="character" w:customStyle="1" w:styleId="af">
    <w:name w:val="Основной текст Знак"/>
    <w:basedOn w:val="1"/>
    <w:link w:val="a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annotation text"/>
    <w:basedOn w:val="a"/>
    <w:link w:val="af1"/>
  </w:style>
  <w:style w:type="character" w:customStyle="1" w:styleId="af1">
    <w:name w:val="Текст примечания Знак"/>
    <w:basedOn w:val="1"/>
    <w:link w:val="af0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2022-10-18T10:37:00Z</cp:lastPrinted>
  <dcterms:created xsi:type="dcterms:W3CDTF">2022-10-18T10:34:00Z</dcterms:created>
  <dcterms:modified xsi:type="dcterms:W3CDTF">2022-10-18T10:38:00Z</dcterms:modified>
</cp:coreProperties>
</file>