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>Российская Федерация</w:t>
      </w:r>
    </w:p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>Ростовская область</w:t>
      </w:r>
    </w:p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>Сальский район</w:t>
      </w:r>
    </w:p>
    <w:p w:rsidR="000A58E8" w:rsidRPr="008D1803" w:rsidRDefault="000A58E8" w:rsidP="000A58E8">
      <w:pPr>
        <w:jc w:val="center"/>
        <w:rPr>
          <w:sz w:val="28"/>
          <w:szCs w:val="28"/>
        </w:rPr>
      </w:pPr>
      <w:r w:rsidRPr="008D1803">
        <w:rPr>
          <w:sz w:val="28"/>
          <w:szCs w:val="28"/>
        </w:rPr>
        <w:t xml:space="preserve"> Администрация </w:t>
      </w:r>
      <w:r w:rsidR="008D1803">
        <w:rPr>
          <w:sz w:val="28"/>
          <w:szCs w:val="28"/>
        </w:rPr>
        <w:t>Буденновского</w:t>
      </w:r>
      <w:r w:rsidRPr="008D1803">
        <w:rPr>
          <w:sz w:val="28"/>
          <w:szCs w:val="28"/>
        </w:rPr>
        <w:t xml:space="preserve"> сельского поселения</w:t>
      </w:r>
    </w:p>
    <w:p w:rsidR="000A58E8" w:rsidRPr="008D1803" w:rsidRDefault="000A58E8" w:rsidP="008D180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CE4F" wp14:editId="7A0059E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7620"/>
                <wp:effectExtent l="27305" t="19050" r="2032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" strokecolor="#969696" strokeweight="3pt"/>
            </w:pict>
          </mc:Fallback>
        </mc:AlternateContent>
      </w:r>
    </w:p>
    <w:p w:rsidR="008D1803" w:rsidRPr="008D1803" w:rsidRDefault="000A58E8" w:rsidP="008D18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</w:t>
      </w:r>
    </w:p>
    <w:p w:rsidR="000A58E8" w:rsidRPr="00156346" w:rsidRDefault="00C37C03" w:rsidP="008D180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42BC9">
        <w:rPr>
          <w:sz w:val="28"/>
          <w:szCs w:val="28"/>
        </w:rPr>
        <w:t>1</w:t>
      </w:r>
      <w:r w:rsidR="000A58E8" w:rsidRPr="006144D7">
        <w:rPr>
          <w:sz w:val="28"/>
          <w:szCs w:val="28"/>
        </w:rPr>
        <w:t>.10.202</w:t>
      </w:r>
      <w:r>
        <w:rPr>
          <w:sz w:val="28"/>
          <w:szCs w:val="28"/>
        </w:rPr>
        <w:t>3</w:t>
      </w:r>
      <w:r w:rsidR="000A58E8" w:rsidRPr="006144D7">
        <w:rPr>
          <w:sz w:val="28"/>
          <w:szCs w:val="28"/>
        </w:rPr>
        <w:t xml:space="preserve"> </w:t>
      </w:r>
      <w:r w:rsidR="008D1803">
        <w:rPr>
          <w:sz w:val="28"/>
          <w:szCs w:val="28"/>
        </w:rPr>
        <w:t xml:space="preserve">                         </w:t>
      </w:r>
      <w:r w:rsidR="000A58E8" w:rsidRPr="006144D7">
        <w:rPr>
          <w:sz w:val="28"/>
          <w:szCs w:val="28"/>
        </w:rPr>
        <w:t xml:space="preserve">                                                                            </w:t>
      </w:r>
      <w:r w:rsidR="000A58E8" w:rsidRPr="007F55B5">
        <w:rPr>
          <w:sz w:val="28"/>
          <w:szCs w:val="28"/>
        </w:rPr>
        <w:t xml:space="preserve">№  </w:t>
      </w:r>
      <w:r w:rsidR="0041457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042BC9">
        <w:rPr>
          <w:sz w:val="28"/>
          <w:szCs w:val="28"/>
        </w:rPr>
        <w:t>2</w:t>
      </w:r>
    </w:p>
    <w:p w:rsidR="000A58E8" w:rsidRPr="00A703E1" w:rsidRDefault="000A58E8" w:rsidP="008D180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703E1">
        <w:rPr>
          <w:sz w:val="28"/>
          <w:szCs w:val="28"/>
        </w:rPr>
        <w:t xml:space="preserve">. </w:t>
      </w:r>
      <w:r w:rsidR="008D1803">
        <w:rPr>
          <w:sz w:val="28"/>
          <w:szCs w:val="28"/>
        </w:rPr>
        <w:t>Конезавод имени Буденного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A58E8" w:rsidRPr="008D1803" w:rsidTr="008D1803">
        <w:trPr>
          <w:trHeight w:val="292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A58E8" w:rsidRPr="008D1803" w:rsidRDefault="000A58E8" w:rsidP="0046599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0A58E8" w:rsidRPr="008D1803" w:rsidRDefault="000A58E8" w:rsidP="00465995">
            <w:pPr>
              <w:jc w:val="both"/>
              <w:rPr>
                <w:sz w:val="28"/>
                <w:szCs w:val="28"/>
              </w:rPr>
            </w:pPr>
            <w:r w:rsidRPr="008D1803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r w:rsidR="008D1803">
              <w:rPr>
                <w:sz w:val="28"/>
                <w:szCs w:val="28"/>
              </w:rPr>
              <w:t xml:space="preserve">Буденновского </w:t>
            </w:r>
            <w:r w:rsidRPr="008D1803">
              <w:rPr>
                <w:sz w:val="28"/>
                <w:szCs w:val="28"/>
              </w:rPr>
              <w:t xml:space="preserve">сельского поселения Сальского района и перечня главных </w:t>
            </w:r>
            <w:proofErr w:type="gramStart"/>
            <w:r w:rsidRPr="008D1803">
              <w:rPr>
                <w:sz w:val="28"/>
                <w:szCs w:val="28"/>
              </w:rPr>
              <w:t>администраторов источников финансирования дефицита бюджета</w:t>
            </w:r>
            <w:proofErr w:type="gramEnd"/>
            <w:r w:rsidRPr="008D1803">
              <w:rPr>
                <w:sz w:val="28"/>
                <w:szCs w:val="28"/>
              </w:rPr>
              <w:t xml:space="preserve"> </w:t>
            </w:r>
            <w:r w:rsidR="008D1803">
              <w:rPr>
                <w:sz w:val="28"/>
                <w:szCs w:val="28"/>
              </w:rPr>
              <w:t xml:space="preserve">Буденновского </w:t>
            </w:r>
            <w:r w:rsidRPr="008D1803">
              <w:rPr>
                <w:sz w:val="28"/>
                <w:szCs w:val="28"/>
              </w:rPr>
              <w:t>сельского поселения Сальского района</w:t>
            </w:r>
          </w:p>
          <w:p w:rsidR="000A58E8" w:rsidRPr="008D1803" w:rsidRDefault="000A58E8" w:rsidP="0046599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</w:tc>
      </w:tr>
    </w:tbl>
    <w:p w:rsidR="000A58E8" w:rsidRDefault="008D1803" w:rsidP="008D1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58E8" w:rsidRPr="009652C4">
        <w:rPr>
          <w:sz w:val="28"/>
          <w:szCs w:val="28"/>
        </w:rPr>
        <w:t>В</w:t>
      </w:r>
      <w:r w:rsidR="000A58E8">
        <w:rPr>
          <w:sz w:val="28"/>
          <w:szCs w:val="28"/>
        </w:rPr>
        <w:t xml:space="preserve"> соответствии</w:t>
      </w:r>
      <w:r w:rsidR="000A58E8" w:rsidRPr="009652C4">
        <w:rPr>
          <w:sz w:val="28"/>
          <w:szCs w:val="28"/>
        </w:rPr>
        <w:t xml:space="preserve"> с пунктом 3.2 статьи 160.1 и пунктом 4 статьи 160.2 Бюджетного кодекса</w:t>
      </w:r>
      <w:r w:rsidR="000A58E8" w:rsidRPr="00341FB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="000A58E8" w:rsidRPr="00341FB8">
        <w:rPr>
          <w:sz w:val="28"/>
          <w:szCs w:val="28"/>
        </w:rPr>
        <w:t xml:space="preserve"> Администрация</w:t>
      </w:r>
      <w:r w:rsidR="000A58E8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</w:t>
      </w:r>
    </w:p>
    <w:p w:rsidR="000A58E8" w:rsidRPr="00C83916" w:rsidRDefault="000A58E8" w:rsidP="000A58E8">
      <w:pPr>
        <w:ind w:firstLine="708"/>
        <w:jc w:val="both"/>
        <w:rPr>
          <w:sz w:val="10"/>
          <w:szCs w:val="10"/>
        </w:rPr>
      </w:pPr>
    </w:p>
    <w:p w:rsidR="000A58E8" w:rsidRPr="00341FB8" w:rsidRDefault="000A58E8" w:rsidP="000A58E8">
      <w:pPr>
        <w:ind w:firstLine="708"/>
        <w:jc w:val="center"/>
        <w:rPr>
          <w:sz w:val="28"/>
          <w:szCs w:val="28"/>
        </w:rPr>
      </w:pPr>
      <w:proofErr w:type="gramStart"/>
      <w:r w:rsidRPr="00341FB8">
        <w:rPr>
          <w:b/>
          <w:color w:val="000000"/>
          <w:sz w:val="28"/>
          <w:szCs w:val="28"/>
        </w:rPr>
        <w:t>п</w:t>
      </w:r>
      <w:proofErr w:type="gramEnd"/>
      <w:r w:rsidRPr="00341FB8">
        <w:rPr>
          <w:b/>
          <w:color w:val="000000"/>
          <w:sz w:val="28"/>
          <w:szCs w:val="28"/>
        </w:rPr>
        <w:t xml:space="preserve"> о с т а н о в л я е т:</w:t>
      </w:r>
    </w:p>
    <w:p w:rsidR="000A58E8" w:rsidRPr="00C83916" w:rsidRDefault="000A58E8" w:rsidP="000A58E8">
      <w:pPr>
        <w:ind w:firstLine="708"/>
        <w:jc w:val="center"/>
        <w:rPr>
          <w:sz w:val="10"/>
          <w:szCs w:val="10"/>
        </w:rPr>
      </w:pPr>
    </w:p>
    <w:p w:rsidR="000A58E8" w:rsidRPr="00341FB8" w:rsidRDefault="000A58E8" w:rsidP="000A58E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перечень главных администраторов доходов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341FB8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8D1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– органов местного самоуправления </w:t>
      </w:r>
      <w:r w:rsidR="008D1803">
        <w:rPr>
          <w:rFonts w:ascii="Times New Roman" w:hAnsi="Times New Roman" w:cs="Times New Roman"/>
          <w:color w:val="000000"/>
          <w:sz w:val="28"/>
          <w:szCs w:val="28"/>
        </w:rPr>
        <w:t>Буденновского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341FB8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1 к настоящему постановлению.</w:t>
      </w:r>
    </w:p>
    <w:p w:rsidR="000A58E8" w:rsidRPr="00507FD6" w:rsidRDefault="000A58E8" w:rsidP="000A58E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FD6">
        <w:rPr>
          <w:rFonts w:ascii="Times New Roman" w:hAnsi="Times New Roman" w:cs="Times New Roman"/>
          <w:sz w:val="28"/>
          <w:szCs w:val="28"/>
        </w:rPr>
        <w:t xml:space="preserve">2. </w:t>
      </w:r>
      <w:r w:rsidRPr="00507FD6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7" w:history="1">
        <w:r w:rsidRPr="00507FD6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507FD6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 - органов государственной власти Российской Федерации согласно приложению № 2 к настоящему </w:t>
      </w:r>
      <w:r w:rsidRPr="00507FD6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A58E8" w:rsidRPr="00507FD6" w:rsidRDefault="000A58E8" w:rsidP="000A58E8">
      <w:pPr>
        <w:pStyle w:val="ConsPlusNonformat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7FD6">
        <w:rPr>
          <w:rFonts w:ascii="Times New Roman" w:hAnsi="Times New Roman" w:cs="Times New Roman"/>
          <w:sz w:val="28"/>
          <w:szCs w:val="28"/>
        </w:rPr>
        <w:t xml:space="preserve">3. </w:t>
      </w:r>
      <w:r w:rsidRPr="00507FD6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8" w:history="1">
        <w:r w:rsidRPr="00507FD6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507FD6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 - государственных органов Ростовской области согласно приложению № 3 к настоящему постановлению.</w:t>
      </w:r>
    </w:p>
    <w:p w:rsidR="000A58E8" w:rsidRDefault="000A58E8" w:rsidP="000A58E8">
      <w:pPr>
        <w:pStyle w:val="ConsPlusNonformat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41FB8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341FB8">
        <w:rPr>
          <w:rFonts w:ascii="Times New Roman" w:hAnsi="Times New Roman" w:cs="Times New Roman"/>
          <w:sz w:val="28"/>
          <w:szCs w:val="28"/>
        </w:rPr>
        <w:t>администраторов источников финансир</w:t>
      </w:r>
      <w:r>
        <w:rPr>
          <w:rFonts w:ascii="Times New Roman" w:hAnsi="Times New Roman" w:cs="Times New Roman"/>
          <w:sz w:val="28"/>
          <w:szCs w:val="28"/>
        </w:rPr>
        <w:t>ования дефицита местного бюджета</w:t>
      </w:r>
      <w:proofErr w:type="gramEnd"/>
      <w:r w:rsidRPr="00341FB8">
        <w:rPr>
          <w:rFonts w:ascii="Times New Roman" w:hAnsi="Times New Roman" w:cs="Times New Roman"/>
          <w:sz w:val="28"/>
          <w:szCs w:val="28"/>
        </w:rPr>
        <w:t xml:space="preserve"> </w:t>
      </w:r>
      <w:r w:rsidRPr="00341FB8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приложению № 4 к настоящему постановлению.</w:t>
      </w:r>
    </w:p>
    <w:p w:rsidR="000318CA" w:rsidRPr="000318CA" w:rsidRDefault="000318CA" w:rsidP="000318CA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5. </w:t>
      </w:r>
      <w:r w:rsidRPr="00884A72">
        <w:rPr>
          <w:kern w:val="2"/>
          <w:sz w:val="28"/>
          <w:szCs w:val="28"/>
        </w:rPr>
        <w:t>Признать утратившими силу постановлени</w:t>
      </w:r>
      <w:r>
        <w:rPr>
          <w:kern w:val="2"/>
          <w:sz w:val="28"/>
          <w:szCs w:val="28"/>
        </w:rPr>
        <w:t>е</w:t>
      </w:r>
      <w:r w:rsidRPr="00884A72">
        <w:rPr>
          <w:kern w:val="2"/>
          <w:sz w:val="28"/>
          <w:szCs w:val="28"/>
        </w:rPr>
        <w:t xml:space="preserve"> Администрации </w:t>
      </w:r>
      <w:r>
        <w:rPr>
          <w:kern w:val="2"/>
          <w:sz w:val="28"/>
          <w:szCs w:val="28"/>
        </w:rPr>
        <w:t>Буденновского сельского поселения</w:t>
      </w:r>
      <w:r w:rsidRPr="00884A7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="00AD23FA">
        <w:rPr>
          <w:kern w:val="2"/>
          <w:sz w:val="28"/>
          <w:szCs w:val="28"/>
        </w:rPr>
        <w:t>24.10.2022</w:t>
      </w:r>
      <w:r>
        <w:rPr>
          <w:kern w:val="2"/>
          <w:sz w:val="28"/>
          <w:szCs w:val="28"/>
        </w:rPr>
        <w:t xml:space="preserve"> № </w:t>
      </w:r>
      <w:r w:rsidR="00AD23FA">
        <w:rPr>
          <w:kern w:val="2"/>
          <w:sz w:val="28"/>
          <w:szCs w:val="28"/>
        </w:rPr>
        <w:t>133</w:t>
      </w:r>
      <w:r>
        <w:rPr>
          <w:kern w:val="2"/>
          <w:sz w:val="28"/>
          <w:szCs w:val="28"/>
        </w:rPr>
        <w:t xml:space="preserve"> «</w:t>
      </w:r>
      <w:r w:rsidRPr="008D1803">
        <w:rPr>
          <w:sz w:val="28"/>
          <w:szCs w:val="28"/>
        </w:rPr>
        <w:t xml:space="preserve">Об утверждении перечня главных администраторов доходов бюджета </w:t>
      </w:r>
      <w:r>
        <w:rPr>
          <w:sz w:val="28"/>
          <w:szCs w:val="28"/>
        </w:rPr>
        <w:t xml:space="preserve">Буденновского </w:t>
      </w:r>
      <w:r w:rsidRPr="008D1803">
        <w:rPr>
          <w:sz w:val="28"/>
          <w:szCs w:val="28"/>
        </w:rPr>
        <w:t xml:space="preserve">сельского поселения Сальского района и перечня главных </w:t>
      </w:r>
      <w:proofErr w:type="gramStart"/>
      <w:r w:rsidRPr="008D1803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8D1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Буденновского </w:t>
      </w:r>
      <w:r w:rsidRPr="008D1803">
        <w:rPr>
          <w:sz w:val="28"/>
          <w:szCs w:val="28"/>
        </w:rPr>
        <w:t>сельского поселения Сальского района</w:t>
      </w:r>
      <w:r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. </w:t>
      </w:r>
    </w:p>
    <w:p w:rsidR="000A58E8" w:rsidRPr="00341FB8" w:rsidRDefault="000318CA" w:rsidP="000A58E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A58E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proofErr w:type="gramEnd"/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 сети  Интернет на официальн</w:t>
      </w:r>
      <w:r w:rsidR="000A58E8">
        <w:rPr>
          <w:rFonts w:ascii="Times New Roman" w:hAnsi="Times New Roman" w:cs="Times New Roman"/>
          <w:color w:val="000000"/>
          <w:sz w:val="28"/>
          <w:szCs w:val="28"/>
        </w:rPr>
        <w:t xml:space="preserve">ом сайте Администрации </w:t>
      </w:r>
      <w:r w:rsidR="008D1803">
        <w:rPr>
          <w:rFonts w:ascii="Times New Roman" w:hAnsi="Times New Roman" w:cs="Times New Roman"/>
          <w:color w:val="000000"/>
          <w:sz w:val="28"/>
          <w:szCs w:val="28"/>
        </w:rPr>
        <w:t xml:space="preserve">Буденновского </w:t>
      </w:r>
      <w:r w:rsidR="000A58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58E8" w:rsidRPr="00341FB8" w:rsidRDefault="000318CA" w:rsidP="000A58E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D18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8D1803">
        <w:rPr>
          <w:rFonts w:ascii="Times New Roman" w:hAnsi="Times New Roman" w:cs="Times New Roman"/>
          <w:color w:val="000000"/>
          <w:sz w:val="28"/>
          <w:szCs w:val="28"/>
        </w:rPr>
        <w:t>Буденновского</w:t>
      </w:r>
      <w:r w:rsidR="000A5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8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сельского поселения 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>Сальского района, начиная с бюджета на 202</w:t>
      </w:r>
      <w:r w:rsidR="00AD23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AD23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AD23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A58E8" w:rsidRPr="00341FB8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0A58E8" w:rsidRDefault="000318CA" w:rsidP="000A58E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0A58E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0A58E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0A58E8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0A58E8">
        <w:rPr>
          <w:rFonts w:eastAsia="Calibri"/>
          <w:sz w:val="28"/>
          <w:szCs w:val="28"/>
          <w:lang w:eastAsia="en-US"/>
        </w:rPr>
        <w:br/>
        <w:t xml:space="preserve">на начальника сектора экономики и финансов </w:t>
      </w:r>
      <w:r w:rsidR="008D1803">
        <w:rPr>
          <w:rFonts w:eastAsia="Calibri"/>
          <w:sz w:val="28"/>
          <w:szCs w:val="28"/>
          <w:lang w:eastAsia="en-US"/>
        </w:rPr>
        <w:t>Козак</w:t>
      </w:r>
      <w:r w:rsidR="000A58E8">
        <w:rPr>
          <w:rFonts w:eastAsia="Calibri"/>
          <w:sz w:val="28"/>
          <w:szCs w:val="28"/>
          <w:lang w:eastAsia="en-US"/>
        </w:rPr>
        <w:t xml:space="preserve"> </w:t>
      </w:r>
      <w:r w:rsidR="008D1803">
        <w:rPr>
          <w:rFonts w:eastAsia="Calibri"/>
          <w:sz w:val="28"/>
          <w:szCs w:val="28"/>
          <w:lang w:eastAsia="en-US"/>
        </w:rPr>
        <w:t>О</w:t>
      </w:r>
      <w:r w:rsidR="000A58E8">
        <w:rPr>
          <w:rFonts w:eastAsia="Calibri"/>
          <w:sz w:val="28"/>
          <w:szCs w:val="28"/>
          <w:lang w:eastAsia="en-US"/>
        </w:rPr>
        <w:t>.</w:t>
      </w:r>
      <w:r w:rsidR="008D1803">
        <w:rPr>
          <w:rFonts w:eastAsia="Calibri"/>
          <w:sz w:val="28"/>
          <w:szCs w:val="28"/>
          <w:lang w:eastAsia="en-US"/>
        </w:rPr>
        <w:t>В</w:t>
      </w:r>
      <w:r w:rsidR="000A58E8">
        <w:rPr>
          <w:rFonts w:eastAsia="Calibri"/>
          <w:sz w:val="28"/>
          <w:szCs w:val="28"/>
          <w:lang w:eastAsia="en-US"/>
        </w:rPr>
        <w:t>.</w:t>
      </w:r>
    </w:p>
    <w:p w:rsidR="000A58E8" w:rsidRDefault="000A58E8" w:rsidP="000A58E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8CA" w:rsidRDefault="000318CA" w:rsidP="000A58E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8CA" w:rsidRDefault="000318CA" w:rsidP="000A58E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8E8" w:rsidRDefault="00414572" w:rsidP="000A58E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0A58E8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A58E8">
        <w:rPr>
          <w:sz w:val="28"/>
          <w:szCs w:val="28"/>
        </w:rPr>
        <w:t xml:space="preserve"> </w:t>
      </w:r>
      <w:r w:rsidR="000A58E8" w:rsidRPr="00993B97">
        <w:rPr>
          <w:sz w:val="28"/>
          <w:szCs w:val="28"/>
        </w:rPr>
        <w:t xml:space="preserve"> </w:t>
      </w:r>
      <w:r w:rsidR="000A58E8">
        <w:rPr>
          <w:sz w:val="28"/>
          <w:szCs w:val="28"/>
        </w:rPr>
        <w:t>Администрации</w:t>
      </w:r>
    </w:p>
    <w:p w:rsidR="000A58E8" w:rsidRDefault="008D1803" w:rsidP="000A58E8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A58E8">
        <w:rPr>
          <w:sz w:val="28"/>
          <w:szCs w:val="28"/>
        </w:rPr>
        <w:t xml:space="preserve"> сельского поселения                       </w:t>
      </w:r>
      <w:r w:rsidR="000A58E8" w:rsidRPr="00993B97">
        <w:rPr>
          <w:sz w:val="28"/>
          <w:szCs w:val="28"/>
        </w:rPr>
        <w:t xml:space="preserve">  </w:t>
      </w:r>
      <w:r w:rsidR="000A58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0A58E8">
        <w:rPr>
          <w:sz w:val="28"/>
          <w:szCs w:val="28"/>
        </w:rPr>
        <w:t xml:space="preserve">         </w:t>
      </w:r>
      <w:r>
        <w:rPr>
          <w:sz w:val="28"/>
          <w:szCs w:val="28"/>
        </w:rPr>
        <w:t>Д.</w:t>
      </w:r>
      <w:r w:rsidR="000A58E8" w:rsidRPr="002A0194">
        <w:rPr>
          <w:sz w:val="28"/>
          <w:szCs w:val="28"/>
        </w:rPr>
        <w:t>А.</w:t>
      </w:r>
      <w:r>
        <w:rPr>
          <w:sz w:val="28"/>
          <w:szCs w:val="28"/>
        </w:rPr>
        <w:t xml:space="preserve"> Ефремов</w:t>
      </w:r>
    </w:p>
    <w:p w:rsidR="000A58E8" w:rsidRDefault="000A58E8" w:rsidP="000A58E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318CA" w:rsidRDefault="000318CA" w:rsidP="000A58E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318CA" w:rsidRDefault="000318CA" w:rsidP="000A58E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318CA" w:rsidRDefault="000318CA" w:rsidP="000A58E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A58E8" w:rsidRPr="00521F6D" w:rsidRDefault="000A58E8" w:rsidP="000A58E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0A58E8" w:rsidRDefault="000A58E8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FC38FF" w:rsidRDefault="00FC38FF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FC38FF" w:rsidRDefault="00FC38FF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FC38FF" w:rsidRDefault="00FC38FF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p w:rsidR="00465995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4819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</w:tblGrid>
      <w:tr w:rsidR="00465995" w:rsidRPr="00FB67D4" w:rsidTr="0046599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65995" w:rsidRPr="00FB67D4" w:rsidRDefault="00465995" w:rsidP="00465995">
            <w:pPr>
              <w:widowControl w:val="0"/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</w:t>
            </w:r>
            <w:r w:rsidRPr="00FB67D4">
              <w:rPr>
                <w:color w:val="000000"/>
                <w:sz w:val="24"/>
                <w:szCs w:val="24"/>
              </w:rPr>
              <w:t xml:space="preserve"> </w:t>
            </w:r>
            <w:r w:rsidRPr="00FB67D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465995" w:rsidRPr="00FB67D4" w:rsidRDefault="00465995" w:rsidP="00465995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 w:rsidRPr="00FB67D4">
              <w:rPr>
                <w:sz w:val="28"/>
                <w:szCs w:val="28"/>
              </w:rPr>
              <w:t>к 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FB67D4">
              <w:rPr>
                <w:sz w:val="28"/>
                <w:szCs w:val="28"/>
              </w:rPr>
              <w:t>Администрации</w:t>
            </w:r>
          </w:p>
          <w:p w:rsidR="00465995" w:rsidRPr="00FB67D4" w:rsidRDefault="00465995" w:rsidP="00465995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Буденновского сельского поселения</w:t>
            </w:r>
          </w:p>
          <w:p w:rsidR="00465995" w:rsidRPr="00FB67D4" w:rsidRDefault="00465995" w:rsidP="005C44A4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</w:t>
            </w:r>
            <w:r w:rsidR="005C44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B642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0.2023 </w:t>
            </w:r>
            <w:r w:rsidRPr="00FB67D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B64297">
              <w:rPr>
                <w:sz w:val="28"/>
                <w:szCs w:val="28"/>
              </w:rPr>
              <w:t>0</w:t>
            </w:r>
            <w:r w:rsidR="005C44A4">
              <w:rPr>
                <w:sz w:val="28"/>
                <w:szCs w:val="28"/>
              </w:rPr>
              <w:t>2</w:t>
            </w:r>
          </w:p>
        </w:tc>
      </w:tr>
    </w:tbl>
    <w:p w:rsidR="00465995" w:rsidRDefault="00465995" w:rsidP="00465995">
      <w:pPr>
        <w:pStyle w:val="ConsPlusTitle"/>
        <w:rPr>
          <w:b w:val="0"/>
          <w:sz w:val="28"/>
          <w:szCs w:val="28"/>
        </w:rPr>
      </w:pPr>
    </w:p>
    <w:p w:rsidR="00465995" w:rsidRDefault="00465995" w:rsidP="00465995">
      <w:pPr>
        <w:pStyle w:val="ConsPlusNonformat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Перечень главных администраторов доходов местного бюджета  -</w:t>
      </w:r>
    </w:p>
    <w:p w:rsidR="00465995" w:rsidRDefault="00465995" w:rsidP="00465995">
      <w:pPr>
        <w:pStyle w:val="ConsPlusNonformat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652C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местного самоуправления Буденновского сельского поселения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5670"/>
      </w:tblGrid>
      <w:tr w:rsidR="00465995" w:rsidRPr="00E55EB8" w:rsidTr="00465995">
        <w:tc>
          <w:tcPr>
            <w:tcW w:w="4395" w:type="dxa"/>
            <w:gridSpan w:val="2"/>
          </w:tcPr>
          <w:p w:rsidR="00465995" w:rsidRPr="00E55EB8" w:rsidRDefault="00465995" w:rsidP="00465995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</w:tcPr>
          <w:p w:rsidR="00465995" w:rsidRPr="00E55EB8" w:rsidRDefault="00465995" w:rsidP="00465995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465995" w:rsidRPr="00E55EB8" w:rsidTr="00465995">
        <w:trPr>
          <w:trHeight w:val="2330"/>
        </w:trPr>
        <w:tc>
          <w:tcPr>
            <w:tcW w:w="851" w:type="dxa"/>
          </w:tcPr>
          <w:p w:rsidR="00465995" w:rsidRPr="00E55EB8" w:rsidRDefault="00465995" w:rsidP="004659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544" w:type="dxa"/>
          </w:tcPr>
          <w:p w:rsidR="00465995" w:rsidRPr="00E55EB8" w:rsidRDefault="00465995" w:rsidP="00465995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вида (подвида) доходов местного бюджетов</w:t>
            </w:r>
          </w:p>
        </w:tc>
        <w:tc>
          <w:tcPr>
            <w:tcW w:w="5670" w:type="dxa"/>
            <w:vMerge/>
            <w:tcBorders>
              <w:bottom w:val="nil"/>
            </w:tcBorders>
          </w:tcPr>
          <w:p w:rsidR="00465995" w:rsidRPr="00E55EB8" w:rsidRDefault="00465995" w:rsidP="00465995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465995" w:rsidRPr="000F092B" w:rsidRDefault="00465995" w:rsidP="00465995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"/>
          <w:szCs w:val="2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544"/>
        <w:gridCol w:w="5670"/>
      </w:tblGrid>
      <w:tr w:rsidR="00465995" w:rsidRPr="000F092B" w:rsidTr="00465995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995" w:rsidRPr="000F092B" w:rsidRDefault="00465995" w:rsidP="00465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995" w:rsidRPr="000F092B" w:rsidRDefault="00465995" w:rsidP="00465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995" w:rsidRPr="000F092B" w:rsidRDefault="00465995" w:rsidP="00465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5995" w:rsidRPr="000F092B" w:rsidTr="00465995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995" w:rsidRPr="000F092B" w:rsidRDefault="00465995" w:rsidP="00465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995" w:rsidRPr="000F092B" w:rsidRDefault="00465995" w:rsidP="00465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Буденновского сельского поселения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1 08 04020 01 1000 110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3045A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3045A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1 08 04020 01 4000 110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3045A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3045A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752C4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1 11 05035 10 0000 120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Pr="00E752C4">
              <w:rPr>
                <w:color w:val="000000"/>
                <w:sz w:val="28"/>
                <w:szCs w:val="28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1 11 0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752C4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752C4">
              <w:rPr>
                <w:color w:val="000000"/>
                <w:sz w:val="28"/>
                <w:szCs w:val="28"/>
              </w:rPr>
              <w:t xml:space="preserve">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FA4CE3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FA4CE3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1 11 09045 10 0000 120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4297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97" w:rsidRPr="00B64297" w:rsidRDefault="00B64297" w:rsidP="005B1E81">
            <w:pPr>
              <w:jc w:val="center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97" w:rsidRPr="00B64297" w:rsidRDefault="00B64297" w:rsidP="005B1E81">
            <w:pPr>
              <w:jc w:val="center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>1 11 09045 10 1000 120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97" w:rsidRPr="00B64297" w:rsidRDefault="00B64297" w:rsidP="005B1E81">
            <w:pPr>
              <w:spacing w:before="120" w:after="120"/>
              <w:ind w:left="120" w:right="120"/>
              <w:jc w:val="both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неосновательного обогащения за пользование земельными участками, находящимися в собственности сельского поселения, право </w:t>
            </w:r>
            <w:proofErr w:type="gramStart"/>
            <w:r w:rsidRPr="00B64297">
              <w:rPr>
                <w:sz w:val="28"/>
                <w:szCs w:val="28"/>
              </w:rPr>
              <w:t>распоряжения</w:t>
            </w:r>
            <w:proofErr w:type="gramEnd"/>
            <w:r w:rsidRPr="00B64297">
              <w:rPr>
                <w:sz w:val="28"/>
                <w:szCs w:val="28"/>
              </w:rPr>
              <w:t xml:space="preserve"> которыми в соответствии с законодательством Российской Федерации предоставлено органам местного самоуправления)</w:t>
            </w:r>
          </w:p>
        </w:tc>
      </w:tr>
      <w:tr w:rsidR="00B64297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97" w:rsidRPr="00B64297" w:rsidRDefault="00B64297" w:rsidP="005B1E81">
            <w:pPr>
              <w:jc w:val="center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97" w:rsidRPr="00B64297" w:rsidRDefault="00B64297" w:rsidP="005B1E81">
            <w:pPr>
              <w:jc w:val="center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>1 11 09045 10 2000 120</w:t>
            </w:r>
          </w:p>
          <w:p w:rsidR="00B64297" w:rsidRPr="00B64297" w:rsidRDefault="00B64297" w:rsidP="005B1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97" w:rsidRPr="00B64297" w:rsidRDefault="00B64297" w:rsidP="005B1E81">
            <w:pPr>
              <w:jc w:val="both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неосновательного обогащения за пользование имуществом (за исключением земельных участков), </w:t>
            </w:r>
            <w:r w:rsidRPr="00B64297">
              <w:rPr>
                <w:sz w:val="28"/>
                <w:szCs w:val="28"/>
              </w:rPr>
              <w:lastRenderedPageBreak/>
              <w:t>находящимся в оперативном управлении органов управления сельского поселения и созданных ими учреждений)</w:t>
            </w:r>
          </w:p>
        </w:tc>
      </w:tr>
      <w:tr w:rsidR="00B64297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97" w:rsidRPr="00B64297" w:rsidRDefault="00B64297" w:rsidP="005B1E81">
            <w:pPr>
              <w:jc w:val="center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97" w:rsidRPr="00B64297" w:rsidRDefault="00B64297" w:rsidP="005B1E81">
            <w:pPr>
              <w:jc w:val="center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>1 11 09045 10 3000 120</w:t>
            </w:r>
          </w:p>
          <w:p w:rsidR="00B64297" w:rsidRPr="00B64297" w:rsidRDefault="00B64297" w:rsidP="005B1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97" w:rsidRPr="00B64297" w:rsidRDefault="00B64297" w:rsidP="005B1E81">
            <w:pPr>
              <w:jc w:val="both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неосновательного обогащения за пользование имуществом (за исключением земельных участков), составляющим казну сельского поселения)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1 13 02065 10 0000 130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65995" w:rsidRPr="007B1FBD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7B1FBD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7B1FBD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465995" w:rsidRPr="007B1FBD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7B1FBD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7B1FBD" w:rsidRDefault="00465995" w:rsidP="00465995">
            <w:pPr>
              <w:ind w:left="112"/>
              <w:jc w:val="both"/>
              <w:rPr>
                <w:sz w:val="28"/>
                <w:szCs w:val="28"/>
              </w:rPr>
            </w:pPr>
            <w:r w:rsidRPr="007B1FBD">
              <w:rPr>
                <w:sz w:val="28"/>
                <w:szCs w:val="28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65995" w:rsidRPr="007B1FBD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7B1FBD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7B1FBD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7B1FBD" w:rsidRDefault="00465995" w:rsidP="00465995">
            <w:pPr>
              <w:ind w:left="112"/>
              <w:jc w:val="both"/>
              <w:rPr>
                <w:sz w:val="28"/>
                <w:szCs w:val="28"/>
              </w:rPr>
            </w:pPr>
            <w:r w:rsidRPr="007B1FBD">
              <w:rPr>
                <w:sz w:val="28"/>
                <w:szCs w:val="28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65995" w:rsidRPr="00A64C1C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A64C1C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A64C1C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A64C1C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A64C1C">
              <w:rPr>
                <w:color w:val="000000"/>
                <w:sz w:val="28"/>
                <w:szCs w:val="28"/>
              </w:rPr>
              <w:t>1 14 13060 10 0000 410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A64C1C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A64C1C">
              <w:rPr>
                <w:color w:val="000000"/>
                <w:sz w:val="28"/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465995" w:rsidRPr="00A64C1C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1 16 07010 10 0000 140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752C4">
              <w:rPr>
                <w:color w:val="000000"/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E752C4">
              <w:rPr>
                <w:color w:val="000000"/>
                <w:sz w:val="28"/>
                <w:szCs w:val="28"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3572A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72A" w:rsidRPr="00B64297" w:rsidRDefault="00A3572A" w:rsidP="005B1E81">
            <w:pPr>
              <w:jc w:val="center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72A" w:rsidRPr="00B64297" w:rsidRDefault="00A3572A" w:rsidP="005B1E81">
            <w:pPr>
              <w:jc w:val="center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>1 16 07090 10 1000 140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72A" w:rsidRPr="00B64297" w:rsidRDefault="00A3572A" w:rsidP="005B1E81">
            <w:pPr>
              <w:spacing w:before="120" w:after="120"/>
              <w:ind w:left="15" w:right="120"/>
              <w:jc w:val="both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(сумма пеней по арендной плате за земельные участки, находящиеся в собственности сельского поселения, сумма процентов за пользование земельными участками, находящимися в собственности сельского поселения, право </w:t>
            </w:r>
            <w:proofErr w:type="gramStart"/>
            <w:r w:rsidRPr="00B64297">
              <w:rPr>
                <w:sz w:val="28"/>
                <w:szCs w:val="28"/>
              </w:rPr>
              <w:t>распоряжения</w:t>
            </w:r>
            <w:proofErr w:type="gramEnd"/>
            <w:r w:rsidRPr="00B64297">
              <w:rPr>
                <w:sz w:val="28"/>
                <w:szCs w:val="28"/>
              </w:rPr>
              <w:t xml:space="preserve"> которыми в соответствии с законодательством Российской Федерации предоставлено органам местного самоуправления)</w:t>
            </w:r>
          </w:p>
        </w:tc>
      </w:tr>
      <w:tr w:rsidR="00A3572A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72A" w:rsidRPr="00B64297" w:rsidRDefault="00A3572A" w:rsidP="005B1E81">
            <w:pPr>
              <w:jc w:val="center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72A" w:rsidRPr="00B64297" w:rsidRDefault="00A3572A" w:rsidP="005B1E81">
            <w:pPr>
              <w:jc w:val="center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>1 16 07090 10 2000 140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72A" w:rsidRPr="00B64297" w:rsidRDefault="00A3572A" w:rsidP="005B1E81">
            <w:pPr>
              <w:jc w:val="both"/>
              <w:rPr>
                <w:sz w:val="28"/>
                <w:szCs w:val="28"/>
              </w:rPr>
            </w:pPr>
            <w:proofErr w:type="gramStart"/>
            <w:r w:rsidRPr="00B64297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(сумма пеней по арендной плате за пользование имуществом (за исключением земельных участков), находящимся в оперативном управлении органов управления сельского поселения и созданных ими учреждений, сумма процентов за пользование имуществом (за исключением земельных участков), находящимся</w:t>
            </w:r>
            <w:proofErr w:type="gramEnd"/>
            <w:r w:rsidRPr="00B64297">
              <w:rPr>
                <w:sz w:val="28"/>
                <w:szCs w:val="28"/>
              </w:rPr>
              <w:t xml:space="preserve"> в оперативном управлении органов управления сельского поселения, и созданных ими учреждений)</w:t>
            </w:r>
          </w:p>
        </w:tc>
      </w:tr>
      <w:tr w:rsidR="00B64297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97" w:rsidRPr="00B64297" w:rsidRDefault="00B64297" w:rsidP="005B1E81">
            <w:pPr>
              <w:jc w:val="center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97" w:rsidRPr="00B64297" w:rsidRDefault="00B64297" w:rsidP="005B1E81">
            <w:pPr>
              <w:jc w:val="center"/>
              <w:rPr>
                <w:sz w:val="28"/>
                <w:szCs w:val="28"/>
              </w:rPr>
            </w:pPr>
            <w:r w:rsidRPr="00B64297">
              <w:rPr>
                <w:sz w:val="28"/>
                <w:szCs w:val="28"/>
              </w:rPr>
              <w:t>1 16 07090 10 3000 140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297" w:rsidRPr="00B64297" w:rsidRDefault="00B64297" w:rsidP="005B1E81">
            <w:pPr>
              <w:jc w:val="both"/>
              <w:rPr>
                <w:sz w:val="28"/>
                <w:szCs w:val="28"/>
              </w:rPr>
            </w:pPr>
            <w:proofErr w:type="gramStart"/>
            <w:r w:rsidRPr="00B64297">
              <w:rPr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(сумма пеней по арендной плате за </w:t>
            </w:r>
            <w:r w:rsidRPr="00B64297">
              <w:rPr>
                <w:sz w:val="28"/>
                <w:szCs w:val="28"/>
              </w:rPr>
              <w:lastRenderedPageBreak/>
              <w:t>пользование имуществом (за исключением земельных участков), составляющим казну сельского поселения, сумма процентов за пользование имуществом (за исключением земельных участков), составляющим казну сельского поселения)</w:t>
            </w:r>
            <w:proofErr w:type="gramEnd"/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1 16 10123 01 0101 140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752C4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65995" w:rsidRPr="00616A77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F63349" w:rsidRDefault="00465995" w:rsidP="00465995">
            <w:pPr>
              <w:ind w:left="562" w:hanging="733"/>
              <w:jc w:val="center"/>
              <w:rPr>
                <w:sz w:val="28"/>
                <w:szCs w:val="28"/>
              </w:rPr>
            </w:pPr>
            <w:r w:rsidRPr="00F63349"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F63349" w:rsidRDefault="00465995" w:rsidP="00465995">
            <w:pPr>
              <w:jc w:val="center"/>
              <w:rPr>
                <w:sz w:val="28"/>
                <w:szCs w:val="28"/>
              </w:rPr>
            </w:pPr>
            <w:r w:rsidRPr="00F63349">
              <w:rPr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F63349" w:rsidRDefault="00465995" w:rsidP="00465995">
            <w:pPr>
              <w:jc w:val="both"/>
              <w:rPr>
                <w:sz w:val="28"/>
                <w:szCs w:val="28"/>
              </w:rPr>
            </w:pPr>
            <w:r w:rsidRPr="00F63349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65995" w:rsidRPr="00174D98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174D98" w:rsidRDefault="00465995" w:rsidP="0046599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74D9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174D98" w:rsidRDefault="00465995" w:rsidP="00465995">
            <w:pPr>
              <w:pStyle w:val="a9"/>
              <w:ind w:right="-108"/>
              <w:jc w:val="center"/>
              <w:rPr>
                <w:sz w:val="28"/>
                <w:szCs w:val="28"/>
              </w:rPr>
            </w:pPr>
            <w:r w:rsidRPr="00174D98">
              <w:rPr>
                <w:sz w:val="28"/>
                <w:szCs w:val="28"/>
              </w:rPr>
              <w:t>2 02 29999 10 0000 150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174D98" w:rsidRDefault="00465995" w:rsidP="00465995">
            <w:pPr>
              <w:pStyle w:val="a9"/>
              <w:jc w:val="both"/>
              <w:rPr>
                <w:sz w:val="28"/>
                <w:szCs w:val="28"/>
              </w:rPr>
            </w:pPr>
            <w:r w:rsidRPr="00174D9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color w:val="000000"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2 02 40014 10 0000 150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E752C4">
              <w:rPr>
                <w:color w:val="000000"/>
                <w:sz w:val="28"/>
                <w:szCs w:val="28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2 07 05030 10 0000 150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2 07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752C4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752C4">
              <w:rPr>
                <w:color w:val="000000"/>
                <w:sz w:val="28"/>
                <w:szCs w:val="28"/>
              </w:rPr>
              <w:t>00 10 0000 1</w:t>
            </w:r>
            <w:r>
              <w:rPr>
                <w:color w:val="000000"/>
                <w:sz w:val="28"/>
                <w:szCs w:val="28"/>
              </w:rPr>
              <w:t>96</w:t>
            </w:r>
            <w:r w:rsidRPr="00E752C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7E6049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7E6049">
              <w:rPr>
                <w:sz w:val="28"/>
                <w:szCs w:val="28"/>
              </w:rPr>
              <w:t xml:space="preserve">Безвозмездные межбюджетные </w:t>
            </w:r>
            <w:proofErr w:type="spellStart"/>
            <w:r w:rsidRPr="007E6049">
              <w:rPr>
                <w:sz w:val="28"/>
                <w:szCs w:val="28"/>
              </w:rPr>
              <w:t>неденежные</w:t>
            </w:r>
            <w:proofErr w:type="spellEnd"/>
            <w:r w:rsidRPr="007E6049">
              <w:rPr>
                <w:sz w:val="28"/>
                <w:szCs w:val="28"/>
              </w:rPr>
              <w:t xml:space="preserve"> поступления в бюджеты сельских поселений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2 08 05000 10 0000 150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2 18 05010 10 0000 150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2 18 05030 10 0000 150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2 18 60010 10 0000 150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65995" w:rsidRPr="00E752C4" w:rsidTr="0046599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562" w:hanging="733"/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 xml:space="preserve">2 19 60010 10 0000 150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995" w:rsidRPr="00E752C4" w:rsidRDefault="00465995" w:rsidP="00465995">
            <w:pPr>
              <w:ind w:left="112"/>
              <w:jc w:val="both"/>
              <w:rPr>
                <w:color w:val="000000"/>
                <w:sz w:val="28"/>
                <w:szCs w:val="28"/>
              </w:rPr>
            </w:pPr>
            <w:r w:rsidRPr="00E752C4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65995" w:rsidRPr="00C91DB1" w:rsidRDefault="00465995" w:rsidP="00465995">
      <w:pPr>
        <w:ind w:left="284"/>
        <w:rPr>
          <w:sz w:val="24"/>
          <w:szCs w:val="24"/>
        </w:rPr>
      </w:pPr>
    </w:p>
    <w:p w:rsidR="00465995" w:rsidRDefault="00465995" w:rsidP="00465995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65995" w:rsidRDefault="00465995" w:rsidP="00465995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65995" w:rsidRDefault="00465995" w:rsidP="00465995">
      <w:pPr>
        <w:rPr>
          <w:b/>
          <w:iCs/>
          <w:color w:val="000000"/>
          <w:sz w:val="28"/>
          <w:szCs w:val="28"/>
        </w:rPr>
      </w:pPr>
    </w:p>
    <w:p w:rsidR="00FC38FF" w:rsidRDefault="00FC38FF" w:rsidP="00465995">
      <w:pPr>
        <w:rPr>
          <w:b/>
          <w:iCs/>
          <w:color w:val="000000"/>
          <w:sz w:val="28"/>
          <w:szCs w:val="28"/>
        </w:rPr>
      </w:pPr>
    </w:p>
    <w:p w:rsidR="00FC38FF" w:rsidRDefault="00FC38FF" w:rsidP="00465995">
      <w:pPr>
        <w:rPr>
          <w:b/>
          <w:iCs/>
          <w:color w:val="000000"/>
          <w:sz w:val="28"/>
          <w:szCs w:val="28"/>
        </w:rPr>
      </w:pPr>
    </w:p>
    <w:p w:rsidR="00FC38FF" w:rsidRDefault="00FC38FF" w:rsidP="00465995">
      <w:pPr>
        <w:rPr>
          <w:b/>
          <w:iCs/>
          <w:color w:val="000000"/>
          <w:sz w:val="28"/>
          <w:szCs w:val="28"/>
        </w:rPr>
      </w:pPr>
    </w:p>
    <w:p w:rsidR="00FC38FF" w:rsidRDefault="00FC38FF" w:rsidP="00465995">
      <w:pPr>
        <w:rPr>
          <w:b/>
          <w:iCs/>
          <w:color w:val="000000"/>
          <w:sz w:val="28"/>
          <w:szCs w:val="28"/>
        </w:rPr>
      </w:pPr>
    </w:p>
    <w:p w:rsidR="00FC38FF" w:rsidRDefault="00FC38FF" w:rsidP="00465995">
      <w:pPr>
        <w:rPr>
          <w:b/>
          <w:iCs/>
          <w:color w:val="000000"/>
          <w:sz w:val="28"/>
          <w:szCs w:val="28"/>
        </w:rPr>
      </w:pPr>
    </w:p>
    <w:p w:rsidR="00465995" w:rsidRDefault="00465995" w:rsidP="00465995">
      <w:pPr>
        <w:rPr>
          <w:b/>
          <w:iCs/>
          <w:color w:val="000000"/>
          <w:sz w:val="28"/>
          <w:szCs w:val="28"/>
        </w:rPr>
      </w:pPr>
    </w:p>
    <w:p w:rsidR="00465995" w:rsidRPr="00C91DB1" w:rsidRDefault="00465995" w:rsidP="00465995">
      <w:pPr>
        <w:rPr>
          <w:sz w:val="24"/>
          <w:szCs w:val="24"/>
        </w:rPr>
      </w:pPr>
    </w:p>
    <w:p w:rsidR="00465995" w:rsidRDefault="00465995" w:rsidP="00465995">
      <w:pPr>
        <w:widowControl w:val="0"/>
        <w:ind w:right="-142"/>
        <w:rPr>
          <w:color w:val="000000"/>
          <w:sz w:val="24"/>
          <w:szCs w:val="24"/>
        </w:rPr>
      </w:pPr>
    </w:p>
    <w:p w:rsidR="00465995" w:rsidRPr="00FB67D4" w:rsidRDefault="00465995" w:rsidP="00465995">
      <w:pPr>
        <w:widowControl w:val="0"/>
        <w:ind w:right="-1"/>
        <w:jc w:val="right"/>
        <w:rPr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FB67D4">
        <w:rPr>
          <w:color w:val="000000"/>
          <w:sz w:val="24"/>
          <w:szCs w:val="24"/>
        </w:rPr>
        <w:t xml:space="preserve"> </w:t>
      </w:r>
      <w:r w:rsidRPr="00FB67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465995" w:rsidRPr="00FB67D4" w:rsidRDefault="00465995" w:rsidP="00465995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к  постановлению</w:t>
      </w:r>
      <w:r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>Администрации</w:t>
      </w:r>
    </w:p>
    <w:p w:rsidR="00465995" w:rsidRDefault="00465995" w:rsidP="00465995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Буденновского сельского поселения </w:t>
      </w:r>
    </w:p>
    <w:p w:rsidR="00465995" w:rsidRDefault="00465995" w:rsidP="00465995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3</w:t>
      </w:r>
      <w:r w:rsidR="008775D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64297">
        <w:rPr>
          <w:sz w:val="28"/>
          <w:szCs w:val="28"/>
        </w:rPr>
        <w:t>1</w:t>
      </w:r>
      <w:r>
        <w:rPr>
          <w:sz w:val="28"/>
          <w:szCs w:val="28"/>
        </w:rPr>
        <w:t xml:space="preserve">0.2023  </w:t>
      </w:r>
      <w:r w:rsidRPr="00FB67D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B64297">
        <w:rPr>
          <w:sz w:val="28"/>
          <w:szCs w:val="28"/>
        </w:rPr>
        <w:t>0</w:t>
      </w:r>
      <w:r w:rsidR="008775D5">
        <w:rPr>
          <w:sz w:val="28"/>
          <w:szCs w:val="28"/>
        </w:rPr>
        <w:t>2</w:t>
      </w:r>
    </w:p>
    <w:p w:rsidR="00465995" w:rsidRDefault="00465995" w:rsidP="00465995">
      <w:pPr>
        <w:widowControl w:val="0"/>
        <w:jc w:val="right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5528"/>
      </w:tblGrid>
      <w:tr w:rsidR="00465995" w:rsidRPr="00FD26B5" w:rsidTr="00465995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995" w:rsidRPr="00CD4ED7" w:rsidRDefault="00465995" w:rsidP="00465995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Перечень главных администраторов доходов местного бюджета  - </w:t>
            </w:r>
          </w:p>
        </w:tc>
      </w:tr>
      <w:tr w:rsidR="00465995" w:rsidRPr="00FD26B5" w:rsidTr="00465995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995" w:rsidRDefault="00465995" w:rsidP="00465995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52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органов государственной власти Российской Федерации</w:t>
            </w:r>
          </w:p>
          <w:p w:rsidR="00465995" w:rsidRPr="009652C4" w:rsidRDefault="00465995" w:rsidP="00465995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465995" w:rsidRPr="00FD26B5" w:rsidTr="00465995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465995" w:rsidRPr="00FD26B5" w:rsidTr="0046599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вида (подвида) доходов местного бюджета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5995" w:rsidRPr="00FD26B5" w:rsidRDefault="00465995" w:rsidP="00465995">
      <w:pPr>
        <w:jc w:val="both"/>
        <w:rPr>
          <w:sz w:val="2"/>
          <w:szCs w:val="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5528"/>
      </w:tblGrid>
      <w:tr w:rsidR="00465995" w:rsidRPr="00FD26B5" w:rsidTr="00465995">
        <w:trPr>
          <w:trHeight w:val="258"/>
          <w:tblHeader/>
        </w:trPr>
        <w:tc>
          <w:tcPr>
            <w:tcW w:w="1419" w:type="dxa"/>
            <w:tcBorders>
              <w:bottom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465995" w:rsidRPr="002E1353" w:rsidTr="0046599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419" w:type="dxa"/>
            <w:tcBorders>
              <w:right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465995" w:rsidRPr="002E1353" w:rsidTr="00465995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>
                <w:rPr>
                  <w:color w:val="0000FF"/>
                  <w:sz w:val="28"/>
                  <w:szCs w:val="28"/>
                </w:rPr>
                <w:t>статьями 227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0" w:history="1">
              <w:r>
                <w:rPr>
                  <w:color w:val="0000FF"/>
                  <w:sz w:val="28"/>
                  <w:szCs w:val="28"/>
                </w:rPr>
                <w:t>227.1</w:t>
              </w:r>
            </w:hyperlink>
            <w:r>
              <w:rPr>
                <w:sz w:val="28"/>
                <w:szCs w:val="28"/>
              </w:rPr>
              <w:t xml:space="preserve"> и </w:t>
            </w:r>
            <w:hyperlink r:id="rId11" w:history="1">
              <w:r>
                <w:rPr>
                  <w:color w:val="0000FF"/>
                  <w:sz w:val="28"/>
                  <w:szCs w:val="28"/>
                </w:rPr>
                <w:t>228</w:t>
              </w:r>
            </w:hyperlink>
            <w:r>
              <w:rPr>
                <w:sz w:val="28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465995" w:rsidRPr="002E1353" w:rsidTr="00465995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1 01 02020 01 0000 110</w:t>
            </w:r>
          </w:p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65995" w:rsidRPr="002E1353" w:rsidTr="00465995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1 01 02030 01 0000 110</w:t>
            </w:r>
          </w:p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65995" w:rsidRPr="002E1353" w:rsidTr="00465995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2E1353">
              <w:rPr>
                <w:color w:val="000000"/>
                <w:sz w:val="28"/>
                <w:szCs w:val="28"/>
              </w:rPr>
              <w:t>30 01 0000 110</w:t>
            </w:r>
          </w:p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65995" w:rsidRPr="00722987" w:rsidRDefault="00465995" w:rsidP="00465995">
            <w:pPr>
              <w:jc w:val="both"/>
              <w:rPr>
                <w:color w:val="000000"/>
                <w:sz w:val="28"/>
                <w:szCs w:val="28"/>
              </w:rPr>
            </w:pPr>
            <w:r w:rsidRPr="00722987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</w:t>
            </w:r>
            <w:r w:rsidRPr="00722987">
              <w:rPr>
                <w:bCs/>
                <w:color w:val="000000"/>
                <w:sz w:val="28"/>
                <w:szCs w:val="28"/>
              </w:rPr>
              <w:lastRenderedPageBreak/>
              <w:t>превышающей 650 000 рублей)</w:t>
            </w:r>
          </w:p>
        </w:tc>
      </w:tr>
      <w:tr w:rsidR="00465995" w:rsidRPr="002E1353" w:rsidTr="00465995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419" w:type="dxa"/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</w:t>
            </w:r>
            <w:r>
              <w:rPr>
                <w:color w:val="000000"/>
                <w:sz w:val="28"/>
                <w:szCs w:val="28"/>
              </w:rPr>
              <w:t>14</w:t>
            </w:r>
            <w:r w:rsidRPr="002E1353">
              <w:rPr>
                <w:color w:val="000000"/>
                <w:sz w:val="28"/>
                <w:szCs w:val="28"/>
              </w:rPr>
              <w:t>0 01 0000 110</w:t>
            </w:r>
          </w:p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65995" w:rsidRPr="006F28D5" w:rsidRDefault="00465995" w:rsidP="00465995">
            <w:pPr>
              <w:jc w:val="both"/>
              <w:rPr>
                <w:bCs/>
                <w:color w:val="000000"/>
                <w:sz w:val="28"/>
                <w:szCs w:val="28"/>
                <w:shd w:val="clear" w:color="auto" w:fill="E0E0E0"/>
              </w:rPr>
            </w:pPr>
            <w:r w:rsidRPr="006F28D5">
              <w:rPr>
                <w:bCs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465995" w:rsidRPr="002E1353" w:rsidTr="0046599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419" w:type="dxa"/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465995" w:rsidRDefault="00465995" w:rsidP="00465995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465995" w:rsidRPr="002E1353" w:rsidRDefault="00465995" w:rsidP="0046599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5995" w:rsidRPr="002E1353" w:rsidTr="00465995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419" w:type="dxa"/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1 05 03020 01 0000 110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465995" w:rsidRPr="002E1353" w:rsidRDefault="00465995" w:rsidP="00465995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65995" w:rsidRPr="002E1353" w:rsidTr="00465995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419" w:type="dxa"/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465995" w:rsidRPr="0041175C" w:rsidRDefault="00465995" w:rsidP="00465995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65995" w:rsidRPr="002E1353" w:rsidTr="00465995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419" w:type="dxa"/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 xml:space="preserve">182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465995" w:rsidRPr="0041175C" w:rsidRDefault="00465995" w:rsidP="00465995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65995" w:rsidRPr="002E1353" w:rsidTr="00465995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419" w:type="dxa"/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1 06 01043 10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465995" w:rsidRPr="0041175C" w:rsidRDefault="00465995" w:rsidP="00465995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65995" w:rsidRPr="002E1353" w:rsidTr="00465995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419" w:type="dxa"/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1 09 04053 10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995" w:rsidRPr="002E1353" w:rsidRDefault="00465995" w:rsidP="00465995">
            <w:pPr>
              <w:pStyle w:val="a9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поселений.</w:t>
            </w:r>
          </w:p>
        </w:tc>
      </w:tr>
    </w:tbl>
    <w:p w:rsidR="00FC38FF" w:rsidRDefault="00FC38FF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38FF" w:rsidRDefault="00FC38FF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38FF" w:rsidRDefault="00FC38FF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5995" w:rsidRDefault="00465995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38FF" w:rsidRDefault="00FC38FF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38FF" w:rsidRDefault="00FC38FF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38FF" w:rsidRDefault="00FC38FF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38FF" w:rsidRDefault="00FC38FF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38FF" w:rsidRDefault="00FC38FF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38FF" w:rsidRDefault="00FC38FF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38FF" w:rsidRDefault="00FC38FF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38FF" w:rsidRDefault="00FC38FF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38FF" w:rsidRDefault="00FC38FF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38FF" w:rsidRDefault="00FC38FF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5995" w:rsidRDefault="00465995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38FF" w:rsidRPr="00FB67D4" w:rsidRDefault="00FC38FF" w:rsidP="00FC38FF">
      <w:pPr>
        <w:widowControl w:val="0"/>
        <w:ind w:right="-1"/>
        <w:jc w:val="right"/>
        <w:rPr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FB67D4">
        <w:rPr>
          <w:color w:val="000000"/>
          <w:sz w:val="24"/>
          <w:szCs w:val="24"/>
        </w:rPr>
        <w:t xml:space="preserve"> </w:t>
      </w:r>
      <w:r w:rsidRPr="00FB67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FC38FF" w:rsidRPr="00FB67D4" w:rsidRDefault="00FC38FF" w:rsidP="00FC38FF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к  постановлению</w:t>
      </w:r>
      <w:r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>Администрации</w:t>
      </w:r>
    </w:p>
    <w:p w:rsidR="00FC38FF" w:rsidRDefault="00FC38FF" w:rsidP="00FC38FF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Буденновского сельского поселения </w:t>
      </w:r>
    </w:p>
    <w:p w:rsidR="00FC38FF" w:rsidRDefault="00FC38FF" w:rsidP="00FC38FF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3</w:t>
      </w:r>
      <w:r w:rsidR="008775D5">
        <w:rPr>
          <w:sz w:val="28"/>
          <w:szCs w:val="28"/>
        </w:rPr>
        <w:t>1</w:t>
      </w:r>
      <w:r>
        <w:rPr>
          <w:sz w:val="28"/>
          <w:szCs w:val="28"/>
        </w:rPr>
        <w:t xml:space="preserve">.10.2023  </w:t>
      </w:r>
      <w:r w:rsidRPr="00FB67D4">
        <w:rPr>
          <w:sz w:val="28"/>
          <w:szCs w:val="28"/>
        </w:rPr>
        <w:t xml:space="preserve">№ </w:t>
      </w:r>
      <w:r w:rsidR="008775D5">
        <w:rPr>
          <w:sz w:val="28"/>
          <w:szCs w:val="28"/>
        </w:rPr>
        <w:t>102</w:t>
      </w:r>
    </w:p>
    <w:p w:rsidR="00FC38FF" w:rsidRDefault="00FC38FF" w:rsidP="00FC38FF">
      <w:pPr>
        <w:widowControl w:val="0"/>
        <w:ind w:right="-1"/>
        <w:jc w:val="right"/>
        <w:rPr>
          <w:sz w:val="28"/>
          <w:szCs w:val="28"/>
        </w:rPr>
      </w:pPr>
    </w:p>
    <w:p w:rsidR="00FC38FF" w:rsidRDefault="00FC38FF" w:rsidP="00FC38FF">
      <w:pPr>
        <w:widowControl w:val="0"/>
        <w:ind w:right="-1"/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245"/>
      </w:tblGrid>
      <w:tr w:rsidR="00FC38FF" w:rsidRPr="00FD26B5" w:rsidTr="005B1E8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8FF" w:rsidRPr="00CD4ED7" w:rsidRDefault="00FC38FF" w:rsidP="005B1E81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Перечень главных администраторов доходов местного бюджета  - </w:t>
            </w:r>
          </w:p>
        </w:tc>
      </w:tr>
      <w:tr w:rsidR="00FC38FF" w:rsidRPr="00FD26B5" w:rsidTr="005B1E81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8FF" w:rsidRDefault="00FC38FF" w:rsidP="005B1E81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государственных</w:t>
            </w:r>
            <w:r w:rsidRPr="009652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органов Ростовской области</w:t>
            </w:r>
          </w:p>
          <w:p w:rsidR="00FC38FF" w:rsidRDefault="00FC38FF" w:rsidP="005B1E81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C38FF" w:rsidRPr="009652C4" w:rsidRDefault="00FC38FF" w:rsidP="005B1E81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FC38FF" w:rsidRPr="00FD26B5" w:rsidTr="005B1E8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F" w:rsidRPr="00FD26B5" w:rsidRDefault="00FC38FF" w:rsidP="005B1E81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FF" w:rsidRPr="00FD26B5" w:rsidRDefault="00FC38FF" w:rsidP="005B1E81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FC38FF" w:rsidRPr="00FD26B5" w:rsidTr="005B1E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F" w:rsidRPr="00E3279C" w:rsidRDefault="00FC38FF" w:rsidP="005B1E81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F" w:rsidRPr="00FD26B5" w:rsidRDefault="00FC38FF" w:rsidP="005B1E81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вида (подвида) доходов местного бюджета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F" w:rsidRPr="00FD26B5" w:rsidRDefault="00FC38FF" w:rsidP="005B1E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38FF" w:rsidRPr="00FD26B5" w:rsidRDefault="00FC38FF" w:rsidP="00FC38FF">
      <w:pPr>
        <w:jc w:val="both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245"/>
      </w:tblGrid>
      <w:tr w:rsidR="00FC38FF" w:rsidRPr="00FD26B5" w:rsidTr="005B1E81">
        <w:trPr>
          <w:trHeight w:val="258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FC38FF" w:rsidRPr="00FD26B5" w:rsidRDefault="00FC38FF" w:rsidP="005B1E81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C38FF" w:rsidRPr="00FD26B5" w:rsidRDefault="00FC38FF" w:rsidP="005B1E81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38FF" w:rsidRPr="00FD26B5" w:rsidRDefault="00FC38FF" w:rsidP="005B1E81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FC38FF" w:rsidRPr="00847147" w:rsidTr="005B1E81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3" w:type="dxa"/>
            <w:tcBorders>
              <w:right w:val="single" w:sz="4" w:space="0" w:color="auto"/>
            </w:tcBorders>
          </w:tcPr>
          <w:p w:rsidR="00FC38FF" w:rsidRPr="002E1353" w:rsidRDefault="00FC38FF" w:rsidP="005B1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C38FF" w:rsidRPr="00E3279C" w:rsidRDefault="00FC38FF" w:rsidP="005B1E81">
            <w:pPr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Правительство Ростовской области</w:t>
            </w:r>
          </w:p>
        </w:tc>
      </w:tr>
      <w:tr w:rsidR="00FC38FF" w:rsidRPr="002E1353" w:rsidTr="005B1E81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3" w:type="dxa"/>
          </w:tcPr>
          <w:p w:rsidR="00FC38FF" w:rsidRDefault="00FC38FF" w:rsidP="005B1E81">
            <w:pPr>
              <w:jc w:val="center"/>
            </w:pPr>
            <w:r w:rsidRPr="0054211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38FF" w:rsidRPr="002E1353" w:rsidRDefault="00FC38FF" w:rsidP="005B1E81">
            <w:pPr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C38FF" w:rsidRPr="0077195E" w:rsidRDefault="00FC38FF" w:rsidP="005B1E81">
            <w:pPr>
              <w:jc w:val="both"/>
              <w:rPr>
                <w:color w:val="000000"/>
                <w:sz w:val="28"/>
                <w:szCs w:val="28"/>
              </w:rPr>
            </w:pPr>
            <w:r w:rsidRPr="0077195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C38FF" w:rsidRPr="002E1353" w:rsidTr="005B1E81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3" w:type="dxa"/>
          </w:tcPr>
          <w:p w:rsidR="00FC38FF" w:rsidRPr="00E3045A" w:rsidRDefault="00FC38FF" w:rsidP="005B1E81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38FF" w:rsidRPr="00E3045A" w:rsidRDefault="00FC38FF" w:rsidP="005B1E81">
            <w:pPr>
              <w:tabs>
                <w:tab w:val="left" w:pos="687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3045A">
              <w:rPr>
                <w:snapToGrid w:val="0"/>
                <w:color w:val="000000"/>
                <w:sz w:val="28"/>
                <w:szCs w:val="28"/>
              </w:rPr>
              <w:t>1 16 10123 01 0001 140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FC38FF" w:rsidRPr="00E3045A" w:rsidRDefault="00FC38FF" w:rsidP="005B1E81">
            <w:pPr>
              <w:jc w:val="both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FC38FF" w:rsidRPr="002E1353" w:rsidTr="005B1E81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3" w:type="dxa"/>
          </w:tcPr>
          <w:p w:rsidR="00FC38FF" w:rsidRPr="00E3045A" w:rsidRDefault="00FC38FF" w:rsidP="005B1E81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38FF" w:rsidRPr="00E3045A" w:rsidRDefault="00FC38FF" w:rsidP="005B1E81">
            <w:pPr>
              <w:tabs>
                <w:tab w:val="left" w:pos="687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3045A">
              <w:rPr>
                <w:snapToGrid w:val="0"/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FC38FF" w:rsidRPr="00E3045A" w:rsidRDefault="00FC38FF" w:rsidP="005B1E81">
            <w:pPr>
              <w:jc w:val="both"/>
              <w:rPr>
                <w:sz w:val="28"/>
                <w:szCs w:val="28"/>
              </w:rPr>
            </w:pPr>
            <w:proofErr w:type="gramStart"/>
            <w:r w:rsidRPr="00E3045A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E3045A">
              <w:rPr>
                <w:sz w:val="28"/>
                <w:szCs w:val="28"/>
              </w:rPr>
              <w:lastRenderedPageBreak/>
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C38FF" w:rsidRPr="00844069" w:rsidTr="005B1E81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93" w:type="dxa"/>
          </w:tcPr>
          <w:p w:rsidR="00FC38FF" w:rsidRDefault="00FC38FF" w:rsidP="005B1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857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38FF" w:rsidRPr="00104A46" w:rsidRDefault="00FC38FF" w:rsidP="005B1E81">
            <w:pPr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FC38FF" w:rsidRPr="00844069" w:rsidTr="005B1E81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93" w:type="dxa"/>
          </w:tcPr>
          <w:p w:rsidR="00FC38FF" w:rsidRDefault="00FC38FF" w:rsidP="005B1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38FF" w:rsidRDefault="00FC38FF" w:rsidP="005B1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C38FF" w:rsidRPr="0077195E" w:rsidRDefault="00FC38FF" w:rsidP="005B1E81">
            <w:pPr>
              <w:jc w:val="both"/>
              <w:rPr>
                <w:color w:val="000000"/>
                <w:sz w:val="28"/>
                <w:szCs w:val="28"/>
              </w:rPr>
            </w:pPr>
            <w:r w:rsidRPr="0077195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C38FF" w:rsidRPr="00844069" w:rsidTr="005B1E81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93" w:type="dxa"/>
          </w:tcPr>
          <w:p w:rsidR="00FC38FF" w:rsidRPr="00E3045A" w:rsidRDefault="00FC38FF" w:rsidP="005B1E81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38FF" w:rsidRPr="00E3045A" w:rsidRDefault="00FC38FF" w:rsidP="005B1E8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3045A">
              <w:rPr>
                <w:snapToGrid w:val="0"/>
                <w:color w:val="000000"/>
                <w:sz w:val="28"/>
                <w:szCs w:val="28"/>
              </w:rPr>
              <w:t>1 16 10123 01 0001 140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8FF" w:rsidRPr="00E3045A" w:rsidRDefault="00FC38FF" w:rsidP="005B1E81">
            <w:pPr>
              <w:jc w:val="both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 </w:t>
            </w:r>
          </w:p>
        </w:tc>
      </w:tr>
      <w:tr w:rsidR="00FC38FF" w:rsidRPr="00844069" w:rsidTr="005B1E81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93" w:type="dxa"/>
          </w:tcPr>
          <w:p w:rsidR="00FC38FF" w:rsidRPr="00E3045A" w:rsidRDefault="00FC38FF" w:rsidP="005B1E81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38FF" w:rsidRPr="00E3045A" w:rsidRDefault="00FC38FF" w:rsidP="005B1E81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3045A">
              <w:rPr>
                <w:snapToGrid w:val="0"/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8FF" w:rsidRPr="00E3045A" w:rsidRDefault="00FC38FF" w:rsidP="005B1E81">
            <w:pPr>
              <w:jc w:val="both"/>
              <w:rPr>
                <w:sz w:val="28"/>
                <w:szCs w:val="28"/>
              </w:rPr>
            </w:pPr>
            <w:proofErr w:type="gramStart"/>
            <w:r w:rsidRPr="00E3045A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FC38FF" w:rsidRDefault="00FC38FF" w:rsidP="00FC38FF">
      <w:pPr>
        <w:widowControl w:val="0"/>
        <w:ind w:right="-1"/>
        <w:rPr>
          <w:color w:val="000000"/>
          <w:sz w:val="24"/>
          <w:szCs w:val="24"/>
        </w:rPr>
      </w:pPr>
    </w:p>
    <w:p w:rsidR="00465995" w:rsidRDefault="00465995" w:rsidP="004659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5995" w:rsidRDefault="00465995" w:rsidP="00FC38FF">
      <w:pPr>
        <w:widowControl w:val="0"/>
        <w:ind w:right="-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B67D4">
        <w:rPr>
          <w:color w:val="000000"/>
          <w:sz w:val="24"/>
          <w:szCs w:val="24"/>
        </w:rPr>
        <w:t xml:space="preserve"> </w:t>
      </w:r>
    </w:p>
    <w:p w:rsidR="00465995" w:rsidRPr="00FB67D4" w:rsidRDefault="00465995" w:rsidP="00465995">
      <w:pPr>
        <w:widowControl w:val="0"/>
        <w:ind w:right="-1"/>
        <w:jc w:val="right"/>
        <w:rPr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FB67D4">
        <w:rPr>
          <w:color w:val="000000"/>
          <w:sz w:val="24"/>
          <w:szCs w:val="24"/>
        </w:rPr>
        <w:t xml:space="preserve"> </w:t>
      </w:r>
      <w:r w:rsidRPr="00FB67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FC38FF">
        <w:rPr>
          <w:sz w:val="28"/>
          <w:szCs w:val="28"/>
        </w:rPr>
        <w:t>4</w:t>
      </w:r>
    </w:p>
    <w:p w:rsidR="00465995" w:rsidRPr="00FB67D4" w:rsidRDefault="00465995" w:rsidP="00465995">
      <w:pPr>
        <w:widowControl w:val="0"/>
        <w:ind w:right="-1"/>
        <w:jc w:val="right"/>
        <w:rPr>
          <w:sz w:val="28"/>
          <w:szCs w:val="28"/>
        </w:rPr>
      </w:pPr>
      <w:r w:rsidRPr="00FB67D4">
        <w:rPr>
          <w:sz w:val="28"/>
          <w:szCs w:val="28"/>
        </w:rPr>
        <w:t>к  постановлению</w:t>
      </w:r>
      <w:r>
        <w:rPr>
          <w:sz w:val="28"/>
          <w:szCs w:val="28"/>
        </w:rPr>
        <w:t xml:space="preserve"> </w:t>
      </w:r>
      <w:r w:rsidRPr="00FB67D4">
        <w:rPr>
          <w:sz w:val="28"/>
          <w:szCs w:val="28"/>
        </w:rPr>
        <w:t>Администрации</w:t>
      </w:r>
    </w:p>
    <w:p w:rsidR="00465995" w:rsidRDefault="00465995" w:rsidP="00465995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Буденновского сельского поселения </w:t>
      </w:r>
    </w:p>
    <w:p w:rsidR="00465995" w:rsidRDefault="00465995" w:rsidP="00465995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3</w:t>
      </w:r>
      <w:r w:rsidR="008775D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C38FF">
        <w:rPr>
          <w:sz w:val="28"/>
          <w:szCs w:val="28"/>
        </w:rPr>
        <w:t>1</w:t>
      </w:r>
      <w:r>
        <w:rPr>
          <w:sz w:val="28"/>
          <w:szCs w:val="28"/>
        </w:rPr>
        <w:t xml:space="preserve">0.2023 </w:t>
      </w:r>
      <w:r w:rsidRPr="00FB67D4">
        <w:rPr>
          <w:sz w:val="28"/>
          <w:szCs w:val="28"/>
        </w:rPr>
        <w:t xml:space="preserve">№ </w:t>
      </w:r>
      <w:r w:rsidR="00FC38FF">
        <w:rPr>
          <w:sz w:val="28"/>
          <w:szCs w:val="28"/>
        </w:rPr>
        <w:t>10</w:t>
      </w:r>
      <w:r w:rsidR="008775D5">
        <w:rPr>
          <w:sz w:val="28"/>
          <w:szCs w:val="28"/>
        </w:rPr>
        <w:t>2</w:t>
      </w:r>
      <w:bookmarkStart w:id="0" w:name="_GoBack"/>
      <w:bookmarkEnd w:id="0"/>
    </w:p>
    <w:p w:rsidR="00465995" w:rsidRDefault="00465995" w:rsidP="00465995">
      <w:pPr>
        <w:widowControl w:val="0"/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245"/>
      </w:tblGrid>
      <w:tr w:rsidR="00465995" w:rsidRPr="00FD26B5" w:rsidTr="0046599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995" w:rsidRPr="00CD4ED7" w:rsidRDefault="00465995" w:rsidP="00465995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Перечень главных администраторов источников финансирования дефицита</w:t>
            </w:r>
          </w:p>
        </w:tc>
      </w:tr>
      <w:tr w:rsidR="00465995" w:rsidRPr="00FD26B5" w:rsidTr="00465995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995" w:rsidRDefault="00465995" w:rsidP="00465995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местного бюджета </w:t>
            </w:r>
          </w:p>
          <w:p w:rsidR="00465995" w:rsidRPr="009652C4" w:rsidRDefault="00465995" w:rsidP="00465995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465995" w:rsidRPr="00FD26B5" w:rsidTr="004659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</w:t>
            </w:r>
          </w:p>
        </w:tc>
      </w:tr>
    </w:tbl>
    <w:p w:rsidR="00465995" w:rsidRPr="00FD26B5" w:rsidRDefault="00465995" w:rsidP="00465995">
      <w:pPr>
        <w:jc w:val="both"/>
        <w:rPr>
          <w:sz w:val="2"/>
          <w:szCs w:val="2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93"/>
        <w:gridCol w:w="3118"/>
        <w:gridCol w:w="5245"/>
      </w:tblGrid>
      <w:tr w:rsidR="00465995" w:rsidRPr="00FD26B5" w:rsidTr="00465995">
        <w:trPr>
          <w:gridBefore w:val="1"/>
          <w:wBefore w:w="15" w:type="dxa"/>
          <w:trHeight w:val="258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65995" w:rsidRPr="00FD26B5" w:rsidRDefault="00465995" w:rsidP="00465995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465995" w:rsidRPr="00847147" w:rsidTr="00465995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993" w:type="dxa"/>
            <w:tcBorders>
              <w:right w:val="single" w:sz="4" w:space="0" w:color="auto"/>
            </w:tcBorders>
          </w:tcPr>
          <w:p w:rsidR="00465995" w:rsidRPr="002E1353" w:rsidRDefault="00465995" w:rsidP="004659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5995" w:rsidRDefault="00465995" w:rsidP="00465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Буденновского сельского поселения</w:t>
            </w:r>
          </w:p>
          <w:p w:rsidR="00465995" w:rsidRPr="00706114" w:rsidRDefault="00465995" w:rsidP="00465995">
            <w:pPr>
              <w:jc w:val="center"/>
              <w:rPr>
                <w:sz w:val="28"/>
                <w:szCs w:val="28"/>
              </w:rPr>
            </w:pPr>
          </w:p>
        </w:tc>
      </w:tr>
      <w:tr w:rsidR="00465995" w:rsidRPr="0065595B" w:rsidTr="0046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95" w:rsidRPr="00E3045A" w:rsidRDefault="00465995" w:rsidP="004659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95" w:rsidRPr="00E3045A" w:rsidRDefault="00465995" w:rsidP="004659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95" w:rsidRPr="00E3045A" w:rsidRDefault="00465995" w:rsidP="004659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1205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65995" w:rsidRPr="0065595B" w:rsidTr="0046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95" w:rsidRPr="00E3045A" w:rsidRDefault="00465995" w:rsidP="004659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95" w:rsidRPr="00E3045A" w:rsidRDefault="00465995" w:rsidP="004659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95" w:rsidRPr="00E3045A" w:rsidRDefault="00465995" w:rsidP="004659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65995" w:rsidRPr="0065595B" w:rsidTr="0046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95" w:rsidRPr="0065595B" w:rsidRDefault="00465995" w:rsidP="004659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95" w:rsidRPr="0065595B" w:rsidRDefault="00465995" w:rsidP="004659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95" w:rsidRPr="0065595B" w:rsidRDefault="00465995" w:rsidP="004659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465995" w:rsidRPr="0065595B" w:rsidTr="0046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95" w:rsidRPr="0065595B" w:rsidRDefault="00465995" w:rsidP="004659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95" w:rsidRPr="0065595B" w:rsidRDefault="00465995" w:rsidP="004659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995" w:rsidRPr="0065595B" w:rsidRDefault="00465995" w:rsidP="004659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65995" w:rsidRDefault="00465995" w:rsidP="00465995"/>
    <w:p w:rsidR="00465995" w:rsidRPr="008D1803" w:rsidRDefault="00465995" w:rsidP="008D1803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0A58E8" w:rsidTr="00465995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0A58E8" w:rsidRPr="006F0491" w:rsidRDefault="000A58E8" w:rsidP="0046599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0A58E8" w:rsidRPr="006F0491" w:rsidRDefault="000A58E8" w:rsidP="00465995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0A58E8" w:rsidRPr="006F0491" w:rsidRDefault="000A58E8" w:rsidP="00465995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0A58E8" w:rsidRPr="006F0491" w:rsidRDefault="000A58E8" w:rsidP="004659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Рыбасовского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A58E8" w:rsidRPr="002D139A" w:rsidRDefault="000A58E8" w:rsidP="00465995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0A58E8" w:rsidRDefault="000A58E8" w:rsidP="00FC38FF">
      <w:pPr>
        <w:widowControl w:val="0"/>
        <w:ind w:right="-1"/>
        <w:rPr>
          <w:color w:val="000000"/>
          <w:sz w:val="24"/>
          <w:szCs w:val="24"/>
        </w:rPr>
      </w:pPr>
    </w:p>
    <w:sectPr w:rsidR="000A58E8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B4" w:rsidRDefault="00290FB4">
      <w:r>
        <w:separator/>
      </w:r>
    </w:p>
  </w:endnote>
  <w:endnote w:type="continuationSeparator" w:id="0">
    <w:p w:rsidR="00290FB4" w:rsidRDefault="0029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95" w:rsidRDefault="0046599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75D5">
      <w:rPr>
        <w:noProof/>
      </w:rPr>
      <w:t>13</w:t>
    </w:r>
    <w:r>
      <w:fldChar w:fldCharType="end"/>
    </w:r>
  </w:p>
  <w:p w:rsidR="00465995" w:rsidRDefault="004659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B4" w:rsidRDefault="00290FB4">
      <w:r>
        <w:separator/>
      </w:r>
    </w:p>
  </w:footnote>
  <w:footnote w:type="continuationSeparator" w:id="0">
    <w:p w:rsidR="00290FB4" w:rsidRDefault="00290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95" w:rsidRDefault="0046599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8B"/>
    <w:rsid w:val="000318CA"/>
    <w:rsid w:val="00042BC9"/>
    <w:rsid w:val="000A58E8"/>
    <w:rsid w:val="00174D98"/>
    <w:rsid w:val="001A62B1"/>
    <w:rsid w:val="001F6F0F"/>
    <w:rsid w:val="00290FB4"/>
    <w:rsid w:val="003870C7"/>
    <w:rsid w:val="00414572"/>
    <w:rsid w:val="00465995"/>
    <w:rsid w:val="00504CD0"/>
    <w:rsid w:val="00553235"/>
    <w:rsid w:val="00563F83"/>
    <w:rsid w:val="005C44A4"/>
    <w:rsid w:val="00621B0F"/>
    <w:rsid w:val="00775DCE"/>
    <w:rsid w:val="007B2BC9"/>
    <w:rsid w:val="007E6049"/>
    <w:rsid w:val="007F6137"/>
    <w:rsid w:val="00832227"/>
    <w:rsid w:val="008775D5"/>
    <w:rsid w:val="008A788E"/>
    <w:rsid w:val="008D1803"/>
    <w:rsid w:val="009117F7"/>
    <w:rsid w:val="009C3E52"/>
    <w:rsid w:val="00A3572A"/>
    <w:rsid w:val="00AC40B3"/>
    <w:rsid w:val="00AD23FA"/>
    <w:rsid w:val="00B124B8"/>
    <w:rsid w:val="00B64297"/>
    <w:rsid w:val="00B8338B"/>
    <w:rsid w:val="00BB0DE4"/>
    <w:rsid w:val="00C15031"/>
    <w:rsid w:val="00C37C03"/>
    <w:rsid w:val="00C53895"/>
    <w:rsid w:val="00C72001"/>
    <w:rsid w:val="00C92B6A"/>
    <w:rsid w:val="00D452B9"/>
    <w:rsid w:val="00FB164F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58E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8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A58E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5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A58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A58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0A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D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58E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8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A58E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58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A58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A5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A58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0A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4D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425P0V6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425P0V6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2D8916E9F09E8E9160B01806EAF0D48640DCCDA94360640AFAE4808263187DA9E539057690C3ECA6A985CBD593BD811856FA3A72858225m9U7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2D8916E9F09E8E9160B01806EAF0D48640DCCDA94360640AFAE4808263187DA9E539057699C0E2ACF680DEC4CBB0880F48F8266E8780m2U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2D8916E9F09E8E9160B01806EAF0D48640DCCDA94360640AFAE4808263187DA9E539077690CEEEF3F395CF9CC6B99F114AE43A6C85m8U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2022-12-15T10:39:00Z</cp:lastPrinted>
  <dcterms:created xsi:type="dcterms:W3CDTF">2023-11-06T05:36:00Z</dcterms:created>
  <dcterms:modified xsi:type="dcterms:W3CDTF">2023-11-06T06:45:00Z</dcterms:modified>
</cp:coreProperties>
</file>