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00" w:rsidRPr="001E6B4D" w:rsidRDefault="001E6B4D" w:rsidP="00997664">
      <w:pPr>
        <w:jc w:val="center"/>
      </w:pPr>
      <w:r w:rsidRPr="001E6B4D">
        <w:t>Российская Федерация</w:t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1E6B4D" w:rsidRDefault="001E6B4D">
      <w:pPr>
        <w:jc w:val="center"/>
        <w:rPr>
          <w:sz w:val="28"/>
        </w:rPr>
      </w:pPr>
      <w:r w:rsidRPr="001E6B4D">
        <w:rPr>
          <w:sz w:val="28"/>
        </w:rPr>
        <w:t xml:space="preserve">    </w:t>
      </w:r>
      <w:r w:rsidRPr="001E6B4D">
        <w:rPr>
          <w:sz w:val="32"/>
        </w:rPr>
        <w:t>СОБРАНИЕ  ДЕПУТАТОВ</w:t>
      </w:r>
    </w:p>
    <w:p w:rsidR="00F90A00" w:rsidRPr="001E6B4D" w:rsidRDefault="001E6B4D">
      <w:pPr>
        <w:jc w:val="center"/>
        <w:rPr>
          <w:sz w:val="32"/>
        </w:rPr>
      </w:pPr>
      <w:r w:rsidRPr="001E6B4D">
        <w:t xml:space="preserve">        </w:t>
      </w:r>
      <w:r>
        <w:rPr>
          <w:sz w:val="32"/>
        </w:rPr>
        <w:t>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DAF9D8" wp14:editId="40AFC8F5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D31A7" wp14:editId="1F26948F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xm="http://schemas.microsoft.com/office/excel/2006/main" xmlns:xdr="http://schemas.openxmlformats.org/drawingml/2006/spreadsheetDrawing" xmlns:x14="http://schemas.microsoft.com/office/spreadsheetml/2009/9/main" xmlns:x="urn:schemas-microsoft-com:office:excel" xmlns:w15="http://schemas.microsoft.com/office/word/2012/wordm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:rsidR="00997664" w:rsidRDefault="00997664" w:rsidP="001C546A">
      <w:pPr>
        <w:jc w:val="center"/>
        <w:rPr>
          <w:b/>
          <w:sz w:val="44"/>
        </w:rPr>
      </w:pPr>
    </w:p>
    <w:p w:rsidR="001C546A" w:rsidRPr="001C546A" w:rsidRDefault="001E6B4D" w:rsidP="001C546A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997664" w:rsidRDefault="00997664" w:rsidP="00912937">
      <w:pPr>
        <w:ind w:right="4109"/>
        <w:rPr>
          <w:sz w:val="28"/>
        </w:rPr>
      </w:pPr>
    </w:p>
    <w:p w:rsidR="00912937" w:rsidRDefault="00912937" w:rsidP="00912937">
      <w:pPr>
        <w:ind w:right="4109"/>
        <w:rPr>
          <w:sz w:val="28"/>
        </w:rPr>
      </w:pPr>
      <w:r w:rsidRPr="00912937">
        <w:rPr>
          <w:sz w:val="28"/>
        </w:rPr>
        <w:t>О внесении изменений в решение Собрания депутатов</w:t>
      </w:r>
      <w:r>
        <w:rPr>
          <w:sz w:val="28"/>
        </w:rPr>
        <w:t xml:space="preserve"> Буденновского сельского поселения</w:t>
      </w:r>
    </w:p>
    <w:p w:rsidR="00F90A00" w:rsidRPr="00912937" w:rsidRDefault="00912937">
      <w:pPr>
        <w:ind w:right="4109"/>
        <w:rPr>
          <w:sz w:val="28"/>
        </w:rPr>
      </w:pPr>
      <w:r>
        <w:rPr>
          <w:sz w:val="28"/>
        </w:rPr>
        <w:t>от 31.10.2022 № 73 «</w:t>
      </w:r>
      <w:r w:rsidR="001E6B4D">
        <w:rPr>
          <w:sz w:val="28"/>
        </w:rPr>
        <w:t>Об условиях  приватизации муниципального имущества,   находящегося в  собственности муниципального   образования      «</w:t>
      </w:r>
      <w:r w:rsidR="00C50E1D">
        <w:rPr>
          <w:sz w:val="28"/>
        </w:rPr>
        <w:t>Буденновское сельское поселение</w:t>
      </w:r>
      <w:r w:rsidR="001E6B4D"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997664">
        <w:rPr>
          <w:b/>
        </w:rPr>
        <w:t xml:space="preserve">                              30.08.2023</w:t>
      </w:r>
    </w:p>
    <w:p w:rsidR="00F90A00" w:rsidRDefault="00F90A00">
      <w:pPr>
        <w:ind w:right="4109"/>
        <w:rPr>
          <w:b/>
        </w:rPr>
      </w:pPr>
    </w:p>
    <w:p w:rsidR="00F90A00" w:rsidRDefault="001C546A" w:rsidP="001C546A">
      <w:pPr>
        <w:contextualSpacing/>
        <w:jc w:val="both"/>
        <w:rPr>
          <w:sz w:val="28"/>
        </w:rPr>
      </w:pPr>
      <w:r>
        <w:rPr>
          <w:b/>
        </w:rPr>
        <w:t xml:space="preserve">         </w:t>
      </w:r>
      <w:proofErr w:type="gramStart"/>
      <w:r w:rsidR="001E6B4D"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сельского поселения от 30.09.2022 № 67 «Об утверждении прогнозного плана (программы) приватизации муниципального имущества муниципаль</w:t>
      </w:r>
      <w:r w:rsidR="00EC73F1">
        <w:rPr>
          <w:sz w:val="28"/>
        </w:rPr>
        <w:t>ного образования «Буденновского сельского поселения</w:t>
      </w:r>
      <w:r w:rsidR="001E6B4D">
        <w:rPr>
          <w:sz w:val="28"/>
        </w:rPr>
        <w:t>» на 2022 го</w:t>
      </w:r>
      <w:r w:rsidR="00F67E23">
        <w:rPr>
          <w:sz w:val="28"/>
        </w:rPr>
        <w:t>д</w:t>
      </w:r>
      <w:r w:rsidR="00963FC2">
        <w:rPr>
          <w:sz w:val="28"/>
        </w:rPr>
        <w:t xml:space="preserve"> и плановый п</w:t>
      </w:r>
      <w:r w:rsidR="00B12DE6">
        <w:rPr>
          <w:sz w:val="28"/>
        </w:rPr>
        <w:t>ериод  2023 года», о</w:t>
      </w:r>
      <w:r w:rsidR="00997664">
        <w:rPr>
          <w:sz w:val="28"/>
        </w:rPr>
        <w:t>тчета об оценки недвижимого имущества  № 2023-НН-4(16)</w:t>
      </w:r>
      <w:r w:rsidR="00F67E23">
        <w:rPr>
          <w:sz w:val="28"/>
        </w:rPr>
        <w:t xml:space="preserve"> </w:t>
      </w:r>
      <w:r w:rsidR="00997664">
        <w:rPr>
          <w:sz w:val="28"/>
        </w:rPr>
        <w:t>(</w:t>
      </w:r>
      <w:r w:rsidR="00F67E23">
        <w:rPr>
          <w:sz w:val="28"/>
        </w:rPr>
        <w:t xml:space="preserve">объект оценки): </w:t>
      </w:r>
      <w:r w:rsidR="00997664">
        <w:rPr>
          <w:sz w:val="28"/>
        </w:rPr>
        <w:t>нежилое здание, кадастровый номер</w:t>
      </w:r>
      <w:proofErr w:type="gramEnd"/>
      <w:r w:rsidR="00997664">
        <w:rPr>
          <w:sz w:val="28"/>
        </w:rPr>
        <w:t xml:space="preserve"> </w:t>
      </w:r>
      <w:proofErr w:type="gramStart"/>
      <w:r w:rsidR="00997664">
        <w:rPr>
          <w:sz w:val="28"/>
        </w:rPr>
        <w:t>61:34:0040101:4055, этажность: 2, общая площадь 1294,</w:t>
      </w:r>
      <w:r w:rsidR="00E33FFF">
        <w:rPr>
          <w:sz w:val="28"/>
        </w:rPr>
        <w:t>1 кв. м., сарай общей площадью 4679 кв. м. категории: земли населенных пунктов,</w:t>
      </w:r>
      <w:r w:rsidR="00BB28AC">
        <w:rPr>
          <w:sz w:val="28"/>
        </w:rPr>
        <w:t xml:space="preserve"> вид разрешенного использования: для эксплуатации дошкольных учреждений, кадастровый номер 61:34:0040101:868, расположенное по адресу: 347603, Ростовская область, Сальский район, п. Конезавод имени Буденного, ул. Ленина, д.5,  </w:t>
      </w:r>
      <w:r w:rsidR="00E33FFF">
        <w:rPr>
          <w:sz w:val="28"/>
        </w:rPr>
        <w:t xml:space="preserve">  </w:t>
      </w:r>
      <w:r w:rsidR="00997664">
        <w:rPr>
          <w:sz w:val="28"/>
        </w:rPr>
        <w:t xml:space="preserve"> </w:t>
      </w:r>
      <w:r w:rsidR="001E6B4D">
        <w:rPr>
          <w:sz w:val="28"/>
        </w:rPr>
        <w:t>Собрание депутатов Буденновского сельского поселения</w:t>
      </w:r>
      <w:proofErr w:type="gramEnd"/>
    </w:p>
    <w:p w:rsidR="00B12DE6" w:rsidRDefault="00B12DE6" w:rsidP="001C546A">
      <w:pPr>
        <w:contextualSpacing/>
        <w:jc w:val="both"/>
        <w:rPr>
          <w:sz w:val="28"/>
        </w:rPr>
      </w:pPr>
    </w:p>
    <w:p w:rsidR="00F90A00" w:rsidRDefault="001E6B4D" w:rsidP="001C546A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B12DE6" w:rsidRPr="001C546A" w:rsidRDefault="00B12DE6" w:rsidP="001C546A">
      <w:pPr>
        <w:jc w:val="center"/>
        <w:rPr>
          <w:b/>
          <w:sz w:val="28"/>
        </w:rPr>
      </w:pPr>
    </w:p>
    <w:p w:rsidR="001C546A" w:rsidRPr="001C546A" w:rsidRDefault="00912937" w:rsidP="001C546A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Внести </w:t>
      </w:r>
      <w:r w:rsidR="0030281B">
        <w:rPr>
          <w:sz w:val="28"/>
        </w:rPr>
        <w:t xml:space="preserve">в решение Собрания депутатов Буденновского сельского поселения от 31.10.2022 № 73 </w:t>
      </w:r>
      <w:r w:rsidR="0030281B" w:rsidRPr="0030281B">
        <w:rPr>
          <w:sz w:val="28"/>
        </w:rPr>
        <w:t>«Об условиях  приватизации муниципального имущества,   находящегося в  собственности м</w:t>
      </w:r>
      <w:r w:rsidR="0030281B">
        <w:rPr>
          <w:sz w:val="28"/>
        </w:rPr>
        <w:t>униципального   образования</w:t>
      </w:r>
      <w:r w:rsidR="0030281B" w:rsidRPr="0030281B">
        <w:rPr>
          <w:sz w:val="28"/>
        </w:rPr>
        <w:t xml:space="preserve"> «Буденновское сельское поселение</w:t>
      </w:r>
      <w:r w:rsidR="0030281B">
        <w:rPr>
          <w:sz w:val="28"/>
        </w:rPr>
        <w:t xml:space="preserve"> </w:t>
      </w:r>
      <w:r>
        <w:rPr>
          <w:sz w:val="28"/>
        </w:rPr>
        <w:t xml:space="preserve">изменения в Приложение № 1 «Условия приватизации муниципального имущества муниципального образования «Буденновское сельское поселение» на 2022 и плановый период 2023 года» </w:t>
      </w:r>
      <w:r w:rsidR="001C546A">
        <w:rPr>
          <w:sz w:val="28"/>
        </w:rPr>
        <w:t>и читать в следующей редакции: Приложение №1.</w:t>
      </w:r>
    </w:p>
    <w:p w:rsidR="00F90A00" w:rsidRPr="001C546A" w:rsidRDefault="001E6B4D" w:rsidP="001C546A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Настоящее решение разместить в сети </w:t>
      </w:r>
      <w:r w:rsidR="00B12DE6">
        <w:rPr>
          <w:sz w:val="28"/>
        </w:rPr>
        <w:t>«</w:t>
      </w:r>
      <w:r>
        <w:rPr>
          <w:sz w:val="28"/>
        </w:rPr>
        <w:t>Интернет</w:t>
      </w:r>
      <w:r w:rsidR="00B12DE6">
        <w:rPr>
          <w:sz w:val="28"/>
        </w:rPr>
        <w:t>»</w:t>
      </w:r>
      <w:r>
        <w:rPr>
          <w:sz w:val="28"/>
        </w:rPr>
        <w:t xml:space="preserve"> на официальном сайте Администрации Буденновского сельского поселения.</w:t>
      </w:r>
    </w:p>
    <w:p w:rsidR="00F90A00" w:rsidRDefault="001E6B4D" w:rsidP="001C546A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B12DE6" w:rsidRPr="001C546A" w:rsidRDefault="00B12DE6" w:rsidP="00B12DE6">
      <w:pPr>
        <w:tabs>
          <w:tab w:val="left" w:pos="709"/>
          <w:tab w:val="left" w:pos="851"/>
        </w:tabs>
        <w:jc w:val="both"/>
        <w:rPr>
          <w:sz w:val="28"/>
        </w:rPr>
      </w:pP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proofErr w:type="gramStart"/>
      <w:r>
        <w:rPr>
          <w:sz w:val="28"/>
        </w:rPr>
        <w:lastRenderedPageBreak/>
        <w:t>Контроль за</w:t>
      </w:r>
      <w:proofErr w:type="gramEnd"/>
      <w:r>
        <w:rPr>
          <w:sz w:val="28"/>
        </w:rPr>
        <w:t xml:space="preserve"> исполнением данного решения возложить н</w:t>
      </w:r>
      <w:r w:rsidR="00EC73F1">
        <w:rPr>
          <w:sz w:val="28"/>
        </w:rPr>
        <w:t>а Администрацию Буденновского сельского поселения</w:t>
      </w:r>
      <w:r>
        <w:rPr>
          <w:sz w:val="28"/>
        </w:rPr>
        <w:t xml:space="preserve"> и постоянную комиссию Соб</w:t>
      </w:r>
      <w:r w:rsidR="00EC73F1">
        <w:rPr>
          <w:sz w:val="28"/>
        </w:rPr>
        <w:t>рания депутатов Буденновского сельского поселения</w:t>
      </w:r>
      <w:r>
        <w:rPr>
          <w:sz w:val="28"/>
        </w:rPr>
        <w:t xml:space="preserve"> по экономической политике, бюджету, налогам и муниципальной собственности.</w:t>
      </w:r>
    </w:p>
    <w:p w:rsidR="00B12DE6" w:rsidRDefault="00B12DE6">
      <w:pPr>
        <w:rPr>
          <w:sz w:val="28"/>
        </w:rPr>
      </w:pPr>
    </w:p>
    <w:p w:rsidR="00B12DE6" w:rsidRDefault="00B12DE6">
      <w:pPr>
        <w:rPr>
          <w:sz w:val="28"/>
        </w:rPr>
      </w:pPr>
    </w:p>
    <w:p w:rsidR="00B12DE6" w:rsidRDefault="00B12DE6">
      <w:pPr>
        <w:rPr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521E04" w:rsidRPr="001C546A" w:rsidRDefault="001E6B4D" w:rsidP="001C546A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</w:t>
      </w:r>
      <w:r w:rsidR="001C546A">
        <w:rPr>
          <w:sz w:val="28"/>
        </w:rPr>
        <w:t>оселения</w:t>
      </w:r>
      <w:r w:rsidR="001C546A">
        <w:rPr>
          <w:sz w:val="28"/>
        </w:rPr>
        <w:tab/>
      </w:r>
      <w:r w:rsidR="001C546A">
        <w:rPr>
          <w:sz w:val="28"/>
        </w:rPr>
        <w:tab/>
      </w:r>
      <w:r w:rsidR="001C546A">
        <w:rPr>
          <w:sz w:val="28"/>
        </w:rPr>
        <w:tab/>
      </w:r>
      <w:r w:rsidR="001C546A">
        <w:rPr>
          <w:sz w:val="28"/>
        </w:rPr>
        <w:tab/>
        <w:t xml:space="preserve">         В.С. Шевцов</w:t>
      </w:r>
    </w:p>
    <w:p w:rsidR="001C546A" w:rsidRDefault="001C546A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B12DE6" w:rsidRDefault="00B12DE6">
      <w:pPr>
        <w:widowControl w:val="0"/>
        <w:jc w:val="both"/>
      </w:pPr>
    </w:p>
    <w:p w:rsidR="00F90A00" w:rsidRDefault="001E6B4D">
      <w:pPr>
        <w:widowControl w:val="0"/>
        <w:jc w:val="both"/>
      </w:pPr>
      <w:r>
        <w:t>п. Конезавод имени Буденного</w:t>
      </w:r>
    </w:p>
    <w:p w:rsidR="00F90A00" w:rsidRDefault="00BB28AC">
      <w:pPr>
        <w:widowControl w:val="0"/>
        <w:jc w:val="both"/>
      </w:pPr>
      <w:r>
        <w:t>30.08.2023</w:t>
      </w:r>
      <w:r w:rsidR="001E6B4D">
        <w:t xml:space="preserve"> года</w:t>
      </w:r>
    </w:p>
    <w:p w:rsidR="00F90A00" w:rsidRDefault="00BB28AC">
      <w:pPr>
        <w:widowControl w:val="0"/>
        <w:jc w:val="both"/>
      </w:pPr>
      <w:r>
        <w:t>№  107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 w:rsidSect="00521E04">
          <w:headerReference w:type="default" r:id="rId8"/>
          <w:pgSz w:w="11906" w:h="16838"/>
          <w:pgMar w:top="851" w:right="709" w:bottom="709" w:left="1134" w:header="709" w:footer="709" w:gutter="0"/>
          <w:cols w:space="720"/>
          <w:titlePg/>
        </w:sectPr>
      </w:pPr>
    </w:p>
    <w:p w:rsidR="00BB28AC" w:rsidRPr="001E6B4D" w:rsidRDefault="00BB28AC" w:rsidP="00BB28AC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BB28AC" w:rsidRPr="001E6B4D" w:rsidRDefault="00BB28AC" w:rsidP="00BB28AC">
      <w:pPr>
        <w:tabs>
          <w:tab w:val="left" w:pos="15168"/>
        </w:tabs>
        <w:ind w:left="9638" w:right="865"/>
        <w:jc w:val="both"/>
        <w:rPr>
          <w:sz w:val="22"/>
        </w:rPr>
      </w:pPr>
      <w:r w:rsidRPr="001E6B4D">
        <w:rPr>
          <w:sz w:val="20"/>
        </w:rPr>
        <w:t>к решению Собрания депутатов Буденновского сельского поселения</w:t>
      </w:r>
      <w:r>
        <w:rPr>
          <w:sz w:val="20"/>
        </w:rPr>
        <w:t xml:space="preserve"> от  30.08.2023 № 107  </w:t>
      </w:r>
      <w:r w:rsidRPr="001E6B4D">
        <w:rPr>
          <w:sz w:val="20"/>
        </w:rPr>
        <w:t>«Об условиях приватизации  муниципального  имущества, находящегося в собственности муниципального образования «Буденновское сельское поселение»</w:t>
      </w:r>
      <w:r w:rsidRPr="001E6B4D">
        <w:rPr>
          <w:sz w:val="22"/>
        </w:rPr>
        <w:t> </w:t>
      </w:r>
    </w:p>
    <w:p w:rsidR="00BB28AC" w:rsidRDefault="00BB28AC" w:rsidP="00BB28AC">
      <w:pPr>
        <w:ind w:left="9638" w:right="440"/>
        <w:jc w:val="both"/>
        <w:rPr>
          <w:sz w:val="16"/>
        </w:rPr>
      </w:pPr>
      <w:r>
        <w:t> </w:t>
      </w:r>
    </w:p>
    <w:p w:rsidR="00BB28AC" w:rsidRDefault="00BB28AC" w:rsidP="00BB28AC">
      <w:pPr>
        <w:ind w:right="440"/>
        <w:jc w:val="center"/>
      </w:pPr>
      <w:r>
        <w:t>Условия приватизации муниципального имущества муниципального образования «Буденновское сельское поселение»</w:t>
      </w:r>
    </w:p>
    <w:p w:rsidR="00BB28AC" w:rsidRDefault="00BB28AC" w:rsidP="00BB28AC">
      <w:pPr>
        <w:ind w:right="440"/>
        <w:jc w:val="center"/>
      </w:pPr>
      <w:r>
        <w:t> на 2023 год и плановый период 2024 года</w:t>
      </w:r>
    </w:p>
    <w:p w:rsidR="00BB28AC" w:rsidRDefault="00BB28AC" w:rsidP="00BB28AC">
      <w:pPr>
        <w:ind w:right="440"/>
        <w:jc w:val="center"/>
      </w:pPr>
      <w:r>
        <w:t> </w:t>
      </w:r>
    </w:p>
    <w:tbl>
      <w:tblPr>
        <w:tblpPr w:leftFromText="180" w:rightFromText="180" w:vertAnchor="text" w:horzAnchor="margin" w:tblpXSpec="center" w:tblpY="-19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977"/>
        <w:gridCol w:w="1559"/>
        <w:gridCol w:w="3685"/>
        <w:gridCol w:w="1560"/>
        <w:gridCol w:w="1451"/>
      </w:tblGrid>
      <w:tr w:rsidR="00BB28AC" w:rsidRPr="00CE3815" w:rsidTr="00634BF5">
        <w:trPr>
          <w:trHeight w:val="666"/>
        </w:trPr>
        <w:tc>
          <w:tcPr>
            <w:tcW w:w="2660" w:type="dxa"/>
            <w:shd w:val="clear" w:color="auto" w:fill="auto"/>
          </w:tcPr>
          <w:p w:rsidR="00BB28AC" w:rsidRPr="00CE3815" w:rsidRDefault="00BB28AC" w:rsidP="00634BF5">
            <w:pPr>
              <w:spacing w:before="120"/>
              <w:jc w:val="both"/>
              <w:rPr>
                <w:sz w:val="28"/>
                <w:szCs w:val="28"/>
              </w:rPr>
            </w:pPr>
            <w:r w:rsidRPr="00CE3815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BB28AC" w:rsidRPr="00CE3815" w:rsidRDefault="00BB28AC" w:rsidP="00634BF5">
            <w:pPr>
              <w:spacing w:before="120"/>
              <w:jc w:val="center"/>
              <w:rPr>
                <w:sz w:val="28"/>
                <w:szCs w:val="28"/>
              </w:rPr>
            </w:pPr>
            <w:r w:rsidRPr="00CE3815">
              <w:rPr>
                <w:sz w:val="28"/>
                <w:szCs w:val="28"/>
              </w:rPr>
              <w:t>Краткая характеристика объекта</w:t>
            </w:r>
          </w:p>
        </w:tc>
        <w:tc>
          <w:tcPr>
            <w:tcW w:w="1559" w:type="dxa"/>
            <w:shd w:val="clear" w:color="auto" w:fill="auto"/>
          </w:tcPr>
          <w:p w:rsidR="00BB28AC" w:rsidRPr="00CE3815" w:rsidRDefault="00BB28AC" w:rsidP="00634BF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  <w:r w:rsidRPr="00CE3815">
              <w:rPr>
                <w:sz w:val="28"/>
                <w:szCs w:val="28"/>
              </w:rPr>
              <w:t xml:space="preserve"> приватизации</w:t>
            </w:r>
          </w:p>
        </w:tc>
        <w:tc>
          <w:tcPr>
            <w:tcW w:w="3685" w:type="dxa"/>
          </w:tcPr>
          <w:p w:rsidR="00BB28AC" w:rsidRPr="00CE3815" w:rsidRDefault="00BB28AC" w:rsidP="00634BF5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1560" w:type="dxa"/>
          </w:tcPr>
          <w:p w:rsidR="00BB28AC" w:rsidRPr="008D2909" w:rsidRDefault="00BB28AC" w:rsidP="00634BF5">
            <w:pPr>
              <w:spacing w:before="120"/>
              <w:rPr>
                <w:sz w:val="22"/>
                <w:szCs w:val="22"/>
              </w:rPr>
            </w:pPr>
            <w:r w:rsidRPr="008D2909">
              <w:rPr>
                <w:sz w:val="22"/>
                <w:szCs w:val="22"/>
              </w:rPr>
              <w:t>рыночная цена, руб. с учетом НДС</w:t>
            </w:r>
          </w:p>
        </w:tc>
        <w:tc>
          <w:tcPr>
            <w:tcW w:w="1451" w:type="dxa"/>
          </w:tcPr>
          <w:p w:rsidR="00BB28AC" w:rsidRPr="008D2909" w:rsidRDefault="00BB28AC" w:rsidP="00634BF5">
            <w:pPr>
              <w:spacing w:before="120"/>
              <w:rPr>
                <w:sz w:val="22"/>
                <w:szCs w:val="22"/>
              </w:rPr>
            </w:pPr>
            <w:r w:rsidRPr="008D2909">
              <w:rPr>
                <w:sz w:val="22"/>
                <w:szCs w:val="22"/>
              </w:rPr>
              <w:t>Начальная цена продажи, руб. с учетом НДС</w:t>
            </w:r>
          </w:p>
        </w:tc>
      </w:tr>
      <w:tr w:rsidR="00BB28AC" w:rsidRPr="00831DCB" w:rsidTr="00634BF5">
        <w:trPr>
          <w:trHeight w:val="4019"/>
        </w:trPr>
        <w:tc>
          <w:tcPr>
            <w:tcW w:w="2660" w:type="dxa"/>
            <w:shd w:val="clear" w:color="auto" w:fill="auto"/>
          </w:tcPr>
          <w:p w:rsidR="00BB28AC" w:rsidRPr="002C3A5F" w:rsidRDefault="00BB28AC" w:rsidP="00634BF5">
            <w:pPr>
              <w:tabs>
                <w:tab w:val="left" w:pos="234"/>
              </w:tabs>
              <w:spacing w:before="120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 xml:space="preserve">Нежилое здание, </w:t>
            </w:r>
            <w:r>
              <w:rPr>
                <w:sz w:val="22"/>
                <w:szCs w:val="22"/>
              </w:rPr>
              <w:t xml:space="preserve">сарай, </w:t>
            </w:r>
            <w:proofErr w:type="gramStart"/>
            <w:r>
              <w:rPr>
                <w:sz w:val="22"/>
                <w:szCs w:val="22"/>
              </w:rPr>
              <w:t>расположенные</w:t>
            </w:r>
            <w:proofErr w:type="gramEnd"/>
            <w:r>
              <w:rPr>
                <w:sz w:val="22"/>
                <w:szCs w:val="22"/>
              </w:rPr>
              <w:t xml:space="preserve"> на земельном  участке по а</w:t>
            </w:r>
            <w:r w:rsidRPr="002C3A5F">
              <w:rPr>
                <w:sz w:val="22"/>
                <w:szCs w:val="22"/>
              </w:rPr>
              <w:t>дрес</w:t>
            </w:r>
            <w:r>
              <w:rPr>
                <w:sz w:val="22"/>
                <w:szCs w:val="22"/>
              </w:rPr>
              <w:t>у</w:t>
            </w:r>
            <w:r w:rsidRPr="002C3A5F">
              <w:rPr>
                <w:sz w:val="22"/>
                <w:szCs w:val="22"/>
              </w:rPr>
              <w:t>: Ростовская область, Сальский район, п. Конезавод имени Буденного, ул. Ленина, д.5</w:t>
            </w: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rPr>
                <w:sz w:val="22"/>
                <w:szCs w:val="22"/>
              </w:rPr>
            </w:pPr>
          </w:p>
          <w:p w:rsidR="00BB28AC" w:rsidRPr="002C3A5F" w:rsidRDefault="00BB28AC" w:rsidP="00634BF5">
            <w:pPr>
              <w:tabs>
                <w:tab w:val="left" w:pos="1658"/>
              </w:tabs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ab/>
            </w:r>
          </w:p>
        </w:tc>
        <w:tc>
          <w:tcPr>
            <w:tcW w:w="2977" w:type="dxa"/>
            <w:shd w:val="clear" w:color="auto" w:fill="auto"/>
          </w:tcPr>
          <w:p w:rsidR="00BB28AC" w:rsidRDefault="00BB28AC" w:rsidP="00634BF5">
            <w:pPr>
              <w:spacing w:before="120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>-нежилое здание:</w:t>
            </w:r>
          </w:p>
          <w:p w:rsidR="00BB28AC" w:rsidRPr="002C3A5F" w:rsidRDefault="00BB28AC" w:rsidP="00634BF5">
            <w:pPr>
              <w:spacing w:before="120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</w:rPr>
              <w:t>кадастровый номер 61:34:0040101:4055, этажность:2, общая площадь 1294,1 кв. м., сарай общей площадью 69,0 кв. м.</w:t>
            </w:r>
            <w:r>
              <w:rPr>
                <w:sz w:val="22"/>
                <w:szCs w:val="22"/>
              </w:rPr>
              <w:t>, расположенные на земельном  участке</w:t>
            </w:r>
            <w:r w:rsidRPr="002C3A5F">
              <w:rPr>
                <w:sz w:val="22"/>
                <w:szCs w:val="22"/>
              </w:rPr>
              <w:t>: кадастровый номер 61:34:0040101:868, категория: земли населенных пунктов, вид разрешенного использования: для эксплуатации дошкольный учреждений.</w:t>
            </w:r>
          </w:p>
        </w:tc>
        <w:tc>
          <w:tcPr>
            <w:tcW w:w="1559" w:type="dxa"/>
            <w:shd w:val="clear" w:color="auto" w:fill="auto"/>
          </w:tcPr>
          <w:p w:rsidR="00BB28AC" w:rsidRPr="002C3A5F" w:rsidRDefault="00BB28AC" w:rsidP="00634BF5">
            <w:pPr>
              <w:spacing w:before="120"/>
              <w:jc w:val="center"/>
              <w:rPr>
                <w:sz w:val="22"/>
                <w:szCs w:val="22"/>
              </w:rPr>
            </w:pPr>
            <w:r w:rsidRPr="002C3A5F">
              <w:rPr>
                <w:sz w:val="22"/>
                <w:szCs w:val="22"/>
                <w:lang w:val="en-US"/>
              </w:rPr>
              <w:t>III</w:t>
            </w:r>
            <w:r w:rsidRPr="002C3A5F">
              <w:rPr>
                <w:sz w:val="22"/>
                <w:szCs w:val="22"/>
              </w:rPr>
              <w:t>-</w:t>
            </w:r>
            <w:r w:rsidRPr="002C3A5F">
              <w:rPr>
                <w:sz w:val="22"/>
                <w:szCs w:val="22"/>
                <w:lang w:val="en-US"/>
              </w:rPr>
              <w:t>IV</w:t>
            </w:r>
            <w:r w:rsidRPr="002C3A5F">
              <w:rPr>
                <w:sz w:val="22"/>
                <w:szCs w:val="22"/>
              </w:rPr>
              <w:t xml:space="preserve"> 2023г.</w:t>
            </w:r>
          </w:p>
          <w:p w:rsidR="00BB28AC" w:rsidRPr="002C3A5F" w:rsidRDefault="00BB28AC" w:rsidP="00634BF5">
            <w:pPr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BB28AC" w:rsidRPr="008D2909" w:rsidRDefault="00BB28AC" w:rsidP="00634BF5">
            <w:pPr>
              <w:rPr>
                <w:szCs w:val="24"/>
              </w:rPr>
            </w:pPr>
            <w:r w:rsidRPr="008D2909">
              <w:rPr>
                <w:szCs w:val="24"/>
              </w:rPr>
              <w:t>Продажа в соответствии со статьями 18, 23, 24 Федерального закона от 21.12.2001 № 178-ФЗ</w:t>
            </w:r>
            <w:r>
              <w:rPr>
                <w:szCs w:val="24"/>
              </w:rPr>
              <w:t xml:space="preserve"> </w:t>
            </w:r>
            <w:r w:rsidRPr="008D2909">
              <w:rPr>
                <w:szCs w:val="24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2022-2023 годы</w:t>
            </w:r>
          </w:p>
          <w:p w:rsidR="00BB28AC" w:rsidRDefault="00BB28AC" w:rsidP="00634BF5">
            <w:pPr>
              <w:ind w:firstLine="720"/>
              <w:jc w:val="center"/>
              <w:rPr>
                <w:sz w:val="28"/>
                <w:szCs w:val="28"/>
              </w:rPr>
            </w:pPr>
          </w:p>
          <w:p w:rsidR="00BB28AC" w:rsidRPr="002C3A5F" w:rsidRDefault="00BB28AC" w:rsidP="00634BF5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B28AC" w:rsidRPr="008D2909" w:rsidRDefault="00BB28AC" w:rsidP="00634BF5">
            <w:pPr>
              <w:rPr>
                <w:szCs w:val="24"/>
              </w:rPr>
            </w:pPr>
            <w:r>
              <w:rPr>
                <w:szCs w:val="24"/>
              </w:rPr>
              <w:t>1724</w:t>
            </w:r>
            <w:r w:rsidRPr="008D2909">
              <w:rPr>
                <w:szCs w:val="24"/>
              </w:rPr>
              <w:t>872,00</w:t>
            </w:r>
          </w:p>
        </w:tc>
        <w:tc>
          <w:tcPr>
            <w:tcW w:w="1451" w:type="dxa"/>
          </w:tcPr>
          <w:p w:rsidR="00BB28AC" w:rsidRPr="00C32DBA" w:rsidRDefault="00BB28AC" w:rsidP="00634BF5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1724</w:t>
            </w:r>
            <w:r w:rsidRPr="008D2909">
              <w:rPr>
                <w:szCs w:val="24"/>
              </w:rPr>
              <w:t>872,00</w:t>
            </w:r>
          </w:p>
        </w:tc>
      </w:tr>
    </w:tbl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>
      <w:pPr>
        <w:ind w:left="-143" w:firstLine="850"/>
      </w:pPr>
    </w:p>
    <w:p w:rsidR="00BB28AC" w:rsidRDefault="00BB28AC" w:rsidP="00BB28AC"/>
    <w:p w:rsidR="00BB28AC" w:rsidRDefault="00BB28AC" w:rsidP="00BB28AC">
      <w:pPr>
        <w:ind w:left="-143" w:firstLine="850"/>
      </w:pPr>
    </w:p>
    <w:p w:rsidR="00BB28AC" w:rsidRPr="00626612" w:rsidRDefault="00BB28AC" w:rsidP="00BB28AC">
      <w:r>
        <w:t xml:space="preserve">                </w:t>
      </w:r>
      <w:r w:rsidRPr="00626612">
        <w:t>Председатель Собрания депутатов</w:t>
      </w:r>
      <w:r>
        <w:t xml:space="preserve"> </w:t>
      </w:r>
    </w:p>
    <w:p w:rsidR="00BB28AC" w:rsidRDefault="00BB28AC" w:rsidP="00BB28AC">
      <w:r>
        <w:t xml:space="preserve">                глава Буденновского сельского поселения</w:t>
      </w:r>
      <w:r w:rsidRPr="00626612">
        <w:tab/>
      </w:r>
      <w:r w:rsidRPr="00626612">
        <w:tab/>
      </w:r>
      <w:r>
        <w:t xml:space="preserve">                                                                                                                        В.С. Шевцов</w:t>
      </w:r>
    </w:p>
    <w:p w:rsidR="00F90A00" w:rsidRDefault="00F90A00" w:rsidP="00BB28AC">
      <w:pPr>
        <w:ind w:left="9638" w:right="440"/>
        <w:jc w:val="both"/>
      </w:pPr>
      <w:bookmarkStart w:id="0" w:name="_GoBack"/>
      <w:bookmarkEnd w:id="0"/>
    </w:p>
    <w:sectPr w:rsidR="00F90A00">
      <w:headerReference w:type="default" r:id="rId9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450" w:rsidRDefault="001E6B4D">
      <w:r>
        <w:separator/>
      </w:r>
    </w:p>
  </w:endnote>
  <w:endnote w:type="continuationSeparator" w:id="0">
    <w:p w:rsidR="00B67450" w:rsidRDefault="001E6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450" w:rsidRDefault="001E6B4D">
      <w:r>
        <w:separator/>
      </w:r>
    </w:p>
  </w:footnote>
  <w:footnote w:type="continuationSeparator" w:id="0">
    <w:p w:rsidR="00B67450" w:rsidRDefault="001E6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B28AC">
      <w:rPr>
        <w:noProof/>
      </w:rPr>
      <w:t>3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181344"/>
    <w:rsid w:val="001C546A"/>
    <w:rsid w:val="001E6B4D"/>
    <w:rsid w:val="0030281B"/>
    <w:rsid w:val="00521E04"/>
    <w:rsid w:val="00626612"/>
    <w:rsid w:val="00912937"/>
    <w:rsid w:val="00963FC2"/>
    <w:rsid w:val="00997664"/>
    <w:rsid w:val="00A754FA"/>
    <w:rsid w:val="00B12DE6"/>
    <w:rsid w:val="00B67450"/>
    <w:rsid w:val="00BB28AC"/>
    <w:rsid w:val="00BF1A4F"/>
    <w:rsid w:val="00C50E1D"/>
    <w:rsid w:val="00D1608E"/>
    <w:rsid w:val="00D377B4"/>
    <w:rsid w:val="00DA4951"/>
    <w:rsid w:val="00E33FFF"/>
    <w:rsid w:val="00EC73F1"/>
    <w:rsid w:val="00F67E23"/>
    <w:rsid w:val="00F90A00"/>
    <w:rsid w:val="00FC71F6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0">
    <w:name w:val="Заголовок 1 Знак"/>
    <w:basedOn w:val="11"/>
    <w:link w:val="1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Название Знак"/>
    <w:basedOn w:val="1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2023-01-20T06:14:00Z</cp:lastPrinted>
  <dcterms:created xsi:type="dcterms:W3CDTF">2023-08-30T05:45:00Z</dcterms:created>
  <dcterms:modified xsi:type="dcterms:W3CDTF">2023-08-30T06:22:00Z</dcterms:modified>
</cp:coreProperties>
</file>