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D79" w:rsidRDefault="00E65D79" w:rsidP="00EF192E">
      <w:pPr>
        <w:spacing w:after="0" w:line="240" w:lineRule="auto"/>
        <w:jc w:val="center"/>
        <w:outlineLvl w:val="0"/>
        <w:rPr>
          <w:rFonts w:ascii="Times New Roman" w:hAnsi="Times New Roman"/>
          <w:sz w:val="28"/>
          <w:szCs w:val="28"/>
        </w:rPr>
      </w:pPr>
      <w:r>
        <w:rPr>
          <w:rFonts w:ascii="Times New Roman" w:hAnsi="Times New Roman"/>
          <w:sz w:val="28"/>
          <w:szCs w:val="28"/>
        </w:rPr>
        <w:t>РОССИЙСКАЯ  ФЕДЕРАЦИЯ</w:t>
      </w:r>
    </w:p>
    <w:p w:rsidR="00E65D79" w:rsidRDefault="00E65D79" w:rsidP="00EF192E">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E65D79" w:rsidRDefault="00E65D79" w:rsidP="00EF192E">
      <w:pPr>
        <w:spacing w:after="0" w:line="240" w:lineRule="auto"/>
        <w:jc w:val="center"/>
        <w:rPr>
          <w:rFonts w:ascii="Times New Roman" w:hAnsi="Times New Roman"/>
          <w:sz w:val="28"/>
          <w:szCs w:val="28"/>
        </w:rPr>
      </w:pPr>
      <w:r>
        <w:rPr>
          <w:rFonts w:ascii="Times New Roman" w:hAnsi="Times New Roman"/>
          <w:sz w:val="28"/>
          <w:szCs w:val="28"/>
        </w:rPr>
        <w:t>САЛЬСКИЙ   РАЙОН</w:t>
      </w:r>
    </w:p>
    <w:p w:rsidR="00E65D79" w:rsidRDefault="00E65D79" w:rsidP="00EF192E">
      <w:pPr>
        <w:pBdr>
          <w:bottom w:val="single" w:sz="12" w:space="1" w:color="auto"/>
        </w:pBdr>
        <w:spacing w:after="0" w:line="240" w:lineRule="auto"/>
        <w:jc w:val="center"/>
        <w:rPr>
          <w:rFonts w:ascii="Times New Roman" w:hAnsi="Times New Roman"/>
          <w:sz w:val="28"/>
          <w:szCs w:val="28"/>
        </w:rPr>
      </w:pPr>
      <w:r>
        <w:rPr>
          <w:rFonts w:ascii="Times New Roman" w:hAnsi="Times New Roman"/>
          <w:sz w:val="28"/>
          <w:szCs w:val="28"/>
        </w:rPr>
        <w:t>АДМИНИСТРАЦИЯ БУДЕННОВСКОГО СЕЛЬСКОГО ПОСЕЛЕНИЯ</w:t>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p>
    <w:p w:rsidR="00E65D79" w:rsidRDefault="00E65D79" w:rsidP="00EF192E">
      <w:pPr>
        <w:spacing w:after="0" w:line="240" w:lineRule="auto"/>
        <w:rPr>
          <w:rFonts w:ascii="Times New Roman" w:hAnsi="Times New Roman"/>
          <w:sz w:val="28"/>
          <w:szCs w:val="28"/>
        </w:rPr>
      </w:pPr>
    </w:p>
    <w:p w:rsidR="00E65D79" w:rsidRDefault="00E65D79" w:rsidP="00E65D79">
      <w:pPr>
        <w:spacing w:after="0" w:line="240" w:lineRule="auto"/>
        <w:jc w:val="center"/>
        <w:outlineLvl w:val="0"/>
        <w:rPr>
          <w:rFonts w:ascii="Times New Roman" w:hAnsi="Times New Roman"/>
          <w:sz w:val="28"/>
          <w:szCs w:val="28"/>
        </w:rPr>
      </w:pPr>
      <w:r>
        <w:rPr>
          <w:rFonts w:ascii="Times New Roman" w:hAnsi="Times New Roman"/>
          <w:sz w:val="28"/>
          <w:szCs w:val="28"/>
        </w:rPr>
        <w:t>РАСПОРЯЖЕНИЕ</w:t>
      </w:r>
    </w:p>
    <w:p w:rsidR="00E65D79" w:rsidRDefault="00E65D79" w:rsidP="00EF192E">
      <w:pPr>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rPr>
        <w:t>.</w:t>
      </w:r>
      <w:r>
        <w:rPr>
          <w:rFonts w:ascii="Times New Roman" w:hAnsi="Times New Roman"/>
          <w:sz w:val="28"/>
          <w:szCs w:val="28"/>
        </w:rPr>
        <w:t>03</w:t>
      </w:r>
      <w:r>
        <w:rPr>
          <w:rFonts w:ascii="Times New Roman" w:hAnsi="Times New Roman"/>
          <w:sz w:val="28"/>
          <w:szCs w:val="28"/>
        </w:rPr>
        <w:t>.202</w:t>
      </w:r>
      <w:r>
        <w:rPr>
          <w:rFonts w:ascii="Times New Roman" w:hAnsi="Times New Roman"/>
          <w:sz w:val="28"/>
          <w:szCs w:val="28"/>
        </w:rPr>
        <w:t>4</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w:t>
      </w:r>
      <w:r>
        <w:rPr>
          <w:rFonts w:ascii="Times New Roman" w:hAnsi="Times New Roman"/>
          <w:sz w:val="28"/>
          <w:szCs w:val="28"/>
        </w:rPr>
        <w:t>35</w:t>
      </w:r>
      <w:r>
        <w:rPr>
          <w:rFonts w:ascii="Times New Roman" w:hAnsi="Times New Roman"/>
          <w:sz w:val="28"/>
          <w:szCs w:val="28"/>
        </w:rPr>
        <w:t xml:space="preserve">                </w:t>
      </w:r>
    </w:p>
    <w:p w:rsidR="00E65D79" w:rsidRDefault="00E65D79" w:rsidP="00E65D79">
      <w:pPr>
        <w:jc w:val="both"/>
        <w:rPr>
          <w:rFonts w:ascii="Times New Roman" w:hAnsi="Times New Roman"/>
          <w:sz w:val="28"/>
          <w:szCs w:val="28"/>
        </w:rPr>
      </w:pPr>
      <w:r>
        <w:rPr>
          <w:rFonts w:ascii="Times New Roman" w:hAnsi="Times New Roman"/>
          <w:sz w:val="28"/>
          <w:szCs w:val="28"/>
        </w:rPr>
        <w:t xml:space="preserve">                                        п.  Конезавод имени Буденного</w:t>
      </w:r>
    </w:p>
    <w:tbl>
      <w:tblPr>
        <w:tblStyle w:val="af6"/>
        <w:tblW w:w="0" w:type="auto"/>
        <w:tblBorders>
          <w:top w:val="nil"/>
          <w:left w:val="nil"/>
          <w:bottom w:val="nil"/>
          <w:right w:val="nil"/>
          <w:insideH w:val="nil"/>
          <w:insideV w:val="nil"/>
        </w:tblBorders>
        <w:tblLayout w:type="fixed"/>
        <w:tblLook w:val="04A0" w:firstRow="1" w:lastRow="0" w:firstColumn="1" w:lastColumn="0" w:noHBand="0" w:noVBand="1"/>
      </w:tblPr>
      <w:tblGrid>
        <w:gridCol w:w="6157"/>
      </w:tblGrid>
      <w:tr w:rsidR="007E40BB">
        <w:trPr>
          <w:trHeight w:val="1803"/>
        </w:trPr>
        <w:tc>
          <w:tcPr>
            <w:tcW w:w="6157" w:type="dxa"/>
            <w:tcBorders>
              <w:top w:val="nil"/>
              <w:left w:val="nil"/>
              <w:bottom w:val="nil"/>
              <w:right w:val="nil"/>
            </w:tcBorders>
          </w:tcPr>
          <w:p w:rsidR="007E40BB" w:rsidRDefault="00C64951" w:rsidP="0065280E">
            <w:pPr>
              <w:jc w:val="both"/>
              <w:rPr>
                <w:rFonts w:ascii="Times New Roman" w:hAnsi="Times New Roman"/>
                <w:sz w:val="28"/>
              </w:rPr>
            </w:pPr>
            <w:r>
              <w:rPr>
                <w:rFonts w:ascii="Times New Roman" w:hAnsi="Times New Roman"/>
                <w:sz w:val="28"/>
              </w:rPr>
              <w:t xml:space="preserve">О внесении изменений в </w:t>
            </w:r>
            <w:r w:rsidR="00236C55">
              <w:rPr>
                <w:rFonts w:ascii="Times New Roman" w:hAnsi="Times New Roman"/>
                <w:sz w:val="28"/>
              </w:rPr>
              <w:t>распоряжение</w:t>
            </w:r>
            <w:r>
              <w:rPr>
                <w:rFonts w:ascii="Times New Roman" w:hAnsi="Times New Roman"/>
                <w:sz w:val="28"/>
              </w:rPr>
              <w:t xml:space="preserve"> </w:t>
            </w:r>
            <w:r w:rsidR="00236C55">
              <w:rPr>
                <w:rFonts w:ascii="Times New Roman" w:hAnsi="Times New Roman"/>
                <w:sz w:val="28"/>
              </w:rPr>
              <w:t>Администрации Буденновского сельского поселения</w:t>
            </w:r>
            <w:r>
              <w:rPr>
                <w:rFonts w:ascii="Times New Roman" w:hAnsi="Times New Roman"/>
                <w:sz w:val="28"/>
              </w:rPr>
              <w:t xml:space="preserve"> от 30.12.2021 № </w:t>
            </w:r>
            <w:r w:rsidR="00236C55">
              <w:rPr>
                <w:rFonts w:ascii="Times New Roman" w:hAnsi="Times New Roman"/>
                <w:sz w:val="28"/>
              </w:rPr>
              <w:t>4</w:t>
            </w:r>
            <w:r>
              <w:rPr>
                <w:rFonts w:ascii="Times New Roman" w:hAnsi="Times New Roman"/>
                <w:sz w:val="28"/>
              </w:rPr>
              <w:t xml:space="preserve">2 «Об утверждении </w:t>
            </w:r>
            <w:proofErr w:type="gramStart"/>
            <w:r>
              <w:rPr>
                <w:rFonts w:ascii="Times New Roman" w:hAnsi="Times New Roman"/>
                <w:sz w:val="28"/>
              </w:rPr>
              <w:t>Порядка санкционирования оплаты денежных обязательств получателей средств бюджета</w:t>
            </w:r>
            <w:proofErr w:type="gramEnd"/>
            <w:r>
              <w:rPr>
                <w:rFonts w:ascii="Times New Roman" w:hAnsi="Times New Roman"/>
                <w:sz w:val="28"/>
              </w:rPr>
              <w:t xml:space="preserve"> </w:t>
            </w:r>
            <w:r w:rsidR="0065280E">
              <w:rPr>
                <w:rFonts w:ascii="Times New Roman" w:hAnsi="Times New Roman"/>
                <w:sz w:val="28"/>
              </w:rPr>
              <w:t xml:space="preserve">Буденновского сельского поселения </w:t>
            </w:r>
            <w:r>
              <w:rPr>
                <w:rFonts w:ascii="Times New Roman" w:hAnsi="Times New Roman"/>
                <w:sz w:val="28"/>
              </w:rPr>
              <w:t>Сальского района и оплаты денежных обязательств</w:t>
            </w:r>
            <w:r w:rsidR="0065280E">
              <w:rPr>
                <w:rFonts w:ascii="Times New Roman" w:hAnsi="Times New Roman"/>
                <w:sz w:val="28"/>
              </w:rPr>
              <w:t>,</w:t>
            </w:r>
            <w:r>
              <w:rPr>
                <w:rFonts w:ascii="Times New Roman" w:hAnsi="Times New Roman"/>
                <w:sz w:val="28"/>
              </w:rPr>
              <w:t xml:space="preserve"> подлежащих исполнению за счет бюджетных ассигнований по источникам финансирования дефицита бюджета </w:t>
            </w:r>
            <w:r w:rsidR="0065280E">
              <w:rPr>
                <w:rFonts w:ascii="Times New Roman" w:hAnsi="Times New Roman"/>
                <w:sz w:val="28"/>
              </w:rPr>
              <w:t xml:space="preserve">Буденновского сельского поселения </w:t>
            </w:r>
            <w:r>
              <w:rPr>
                <w:rFonts w:ascii="Times New Roman" w:hAnsi="Times New Roman"/>
                <w:sz w:val="28"/>
              </w:rPr>
              <w:t xml:space="preserve">Сальского района» </w:t>
            </w:r>
          </w:p>
        </w:tc>
      </w:tr>
    </w:tbl>
    <w:p w:rsidR="007E40BB" w:rsidRDefault="007E40BB">
      <w:pPr>
        <w:spacing w:after="0" w:line="240" w:lineRule="auto"/>
        <w:ind w:right="317" w:firstLine="713"/>
        <w:jc w:val="both"/>
        <w:rPr>
          <w:rFonts w:ascii="Times New Roman" w:hAnsi="Times New Roman"/>
          <w:spacing w:val="-2"/>
          <w:sz w:val="28"/>
        </w:rPr>
      </w:pPr>
    </w:p>
    <w:p w:rsidR="007E40BB" w:rsidRDefault="00C64951">
      <w:pPr>
        <w:spacing w:after="0" w:line="240" w:lineRule="auto"/>
        <w:ind w:right="317" w:firstLine="713"/>
        <w:jc w:val="both"/>
        <w:rPr>
          <w:rFonts w:ascii="Times New Roman" w:hAnsi="Times New Roman"/>
          <w:sz w:val="28"/>
        </w:rPr>
      </w:pPr>
      <w:r>
        <w:rPr>
          <w:rFonts w:ascii="Times New Roman" w:hAnsi="Times New Roman"/>
          <w:spacing w:val="-2"/>
          <w:sz w:val="28"/>
        </w:rPr>
        <w:t>В соответствии со статьями 219, 219</w:t>
      </w:r>
      <w:r>
        <w:rPr>
          <w:rFonts w:ascii="Times New Roman" w:hAnsi="Times New Roman"/>
          <w:spacing w:val="-2"/>
          <w:sz w:val="28"/>
          <w:vertAlign w:val="superscript"/>
        </w:rPr>
        <w:t>2</w:t>
      </w:r>
      <w:r>
        <w:rPr>
          <w:rFonts w:ascii="Times New Roman" w:hAnsi="Times New Roman"/>
          <w:spacing w:val="-2"/>
          <w:sz w:val="28"/>
        </w:rPr>
        <w:t xml:space="preserve"> Бюджетного кодекса </w:t>
      </w:r>
      <w:r>
        <w:rPr>
          <w:rFonts w:ascii="Times New Roman" w:hAnsi="Times New Roman"/>
          <w:sz w:val="28"/>
        </w:rPr>
        <w:t xml:space="preserve">Российской Федерации и передачей полномочий Управлению Федерального казначейства </w:t>
      </w:r>
      <w:proofErr w:type="gramStart"/>
      <w:r>
        <w:rPr>
          <w:rFonts w:ascii="Times New Roman" w:hAnsi="Times New Roman"/>
          <w:sz w:val="28"/>
        </w:rPr>
        <w:t>по</w:t>
      </w:r>
      <w:proofErr w:type="gramEnd"/>
      <w:r>
        <w:rPr>
          <w:rFonts w:ascii="Times New Roman" w:hAnsi="Times New Roman"/>
          <w:sz w:val="28"/>
        </w:rPr>
        <w:t xml:space="preserve"> Ростовской области</w:t>
      </w:r>
    </w:p>
    <w:p w:rsidR="007E40BB" w:rsidRDefault="007E40BB">
      <w:pPr>
        <w:spacing w:after="0" w:line="240" w:lineRule="auto"/>
        <w:ind w:right="317" w:firstLine="713"/>
        <w:jc w:val="both"/>
      </w:pPr>
    </w:p>
    <w:p w:rsidR="007E40BB" w:rsidRDefault="00C64951">
      <w:pPr>
        <w:tabs>
          <w:tab w:val="left" w:pos="994"/>
        </w:tabs>
        <w:spacing w:after="0" w:line="240" w:lineRule="auto"/>
        <w:ind w:firstLine="713"/>
        <w:jc w:val="both"/>
        <w:rPr>
          <w:rFonts w:ascii="Times New Roman" w:hAnsi="Times New Roman"/>
          <w:spacing w:val="-18"/>
          <w:sz w:val="28"/>
        </w:rPr>
      </w:pPr>
      <w:r>
        <w:rPr>
          <w:rFonts w:ascii="Times New Roman" w:hAnsi="Times New Roman"/>
          <w:spacing w:val="-22"/>
          <w:sz w:val="28"/>
        </w:rPr>
        <w:t>1.</w:t>
      </w:r>
      <w:r>
        <w:rPr>
          <w:rFonts w:ascii="Times New Roman" w:hAnsi="Times New Roman"/>
          <w:sz w:val="28"/>
        </w:rPr>
        <w:tab/>
      </w:r>
      <w:proofErr w:type="gramStart"/>
      <w:r>
        <w:rPr>
          <w:rFonts w:ascii="Times New Roman" w:hAnsi="Times New Roman"/>
          <w:sz w:val="28"/>
        </w:rPr>
        <w:t xml:space="preserve">Внести изменения в </w:t>
      </w:r>
      <w:r w:rsidR="0065280E">
        <w:rPr>
          <w:rFonts w:ascii="Times New Roman" w:hAnsi="Times New Roman"/>
          <w:sz w:val="28"/>
        </w:rPr>
        <w:t>распоряжение</w:t>
      </w:r>
      <w:r>
        <w:rPr>
          <w:rFonts w:ascii="Times New Roman" w:hAnsi="Times New Roman"/>
          <w:sz w:val="28"/>
        </w:rPr>
        <w:t xml:space="preserve"> </w:t>
      </w:r>
      <w:r w:rsidR="0065280E">
        <w:rPr>
          <w:rFonts w:ascii="Times New Roman" w:hAnsi="Times New Roman"/>
          <w:sz w:val="28"/>
        </w:rPr>
        <w:t>Администрации Буденновского сельского поселения</w:t>
      </w:r>
      <w:r>
        <w:rPr>
          <w:rFonts w:ascii="Times New Roman" w:hAnsi="Times New Roman"/>
          <w:sz w:val="28"/>
        </w:rPr>
        <w:t xml:space="preserve"> </w:t>
      </w:r>
      <w:r w:rsidR="0065280E">
        <w:rPr>
          <w:rFonts w:ascii="Times New Roman" w:hAnsi="Times New Roman"/>
          <w:sz w:val="28"/>
        </w:rPr>
        <w:t>от 30.2.2021 № 4</w:t>
      </w:r>
      <w:r>
        <w:rPr>
          <w:rFonts w:ascii="Times New Roman" w:hAnsi="Times New Roman"/>
          <w:sz w:val="28"/>
        </w:rPr>
        <w:t>2 «Об утверждении</w:t>
      </w:r>
      <w:r>
        <w:rPr>
          <w:rFonts w:ascii="Times New Roman" w:hAnsi="Times New Roman"/>
          <w:spacing w:val="-11"/>
          <w:sz w:val="28"/>
        </w:rPr>
        <w:t xml:space="preserve"> </w:t>
      </w:r>
      <w:r>
        <w:rPr>
          <w:rFonts w:ascii="Times New Roman" w:hAnsi="Times New Roman"/>
          <w:sz w:val="28"/>
        </w:rPr>
        <w:t xml:space="preserve">Порядка санкционирования оплаты денежных обязательств </w:t>
      </w:r>
      <w:r>
        <w:rPr>
          <w:rFonts w:ascii="Times New Roman" w:hAnsi="Times New Roman"/>
          <w:spacing w:val="-10"/>
          <w:sz w:val="28"/>
        </w:rPr>
        <w:t xml:space="preserve">получателей средств бюджета </w:t>
      </w:r>
      <w:r w:rsidR="0065280E">
        <w:rPr>
          <w:rFonts w:ascii="Times New Roman" w:hAnsi="Times New Roman"/>
          <w:spacing w:val="-10"/>
          <w:sz w:val="28"/>
        </w:rPr>
        <w:t xml:space="preserve">Буденновского сельского поселения </w:t>
      </w:r>
      <w:r>
        <w:rPr>
          <w:rFonts w:ascii="Times New Roman" w:hAnsi="Times New Roman"/>
          <w:spacing w:val="-10"/>
          <w:sz w:val="28"/>
        </w:rPr>
        <w:t xml:space="preserve">Сальского района и </w:t>
      </w:r>
      <w:r>
        <w:rPr>
          <w:rFonts w:ascii="Times New Roman" w:hAnsi="Times New Roman"/>
          <w:sz w:val="28"/>
        </w:rPr>
        <w:t xml:space="preserve">оплаты денежных обязательств, подлежащих исполнению за счет бюджетных ассигнований по источникам финансирования дефицита бюджета </w:t>
      </w:r>
      <w:r w:rsidR="0065280E">
        <w:rPr>
          <w:rFonts w:ascii="Times New Roman" w:hAnsi="Times New Roman"/>
          <w:sz w:val="28"/>
        </w:rPr>
        <w:t xml:space="preserve">Буденновского сельского поселения </w:t>
      </w:r>
      <w:r>
        <w:rPr>
          <w:rFonts w:ascii="Times New Roman" w:hAnsi="Times New Roman"/>
          <w:sz w:val="28"/>
        </w:rPr>
        <w:t>Сальского района</w:t>
      </w:r>
      <w:bookmarkStart w:id="0" w:name="_Hlk91630620"/>
      <w:r>
        <w:rPr>
          <w:rFonts w:ascii="Times New Roman" w:hAnsi="Times New Roman"/>
          <w:sz w:val="28"/>
        </w:rPr>
        <w:t xml:space="preserve">» изменение, изложив приложение к нему в редакции согласно приложению к настоящему </w:t>
      </w:r>
      <w:bookmarkEnd w:id="0"/>
      <w:r w:rsidR="0065280E">
        <w:rPr>
          <w:rFonts w:ascii="Times New Roman" w:hAnsi="Times New Roman"/>
          <w:sz w:val="28"/>
        </w:rPr>
        <w:t>распоряжению</w:t>
      </w:r>
      <w:r>
        <w:rPr>
          <w:rFonts w:ascii="Times New Roman" w:hAnsi="Times New Roman"/>
          <w:spacing w:val="-10"/>
          <w:sz w:val="28"/>
        </w:rPr>
        <w:t>.</w:t>
      </w:r>
      <w:proofErr w:type="gramEnd"/>
    </w:p>
    <w:p w:rsidR="007E40BB" w:rsidRDefault="00C64951">
      <w:pPr>
        <w:pStyle w:val="ConsTitle"/>
        <w:ind w:right="0"/>
        <w:jc w:val="both"/>
        <w:rPr>
          <w:rFonts w:ascii="Times New Roman" w:hAnsi="Times New Roman"/>
          <w:b w:val="0"/>
          <w:spacing w:val="-16"/>
          <w:sz w:val="28"/>
          <w:u w:val="single"/>
        </w:rPr>
      </w:pPr>
      <w:r>
        <w:rPr>
          <w:rFonts w:ascii="Times New Roman" w:hAnsi="Times New Roman"/>
          <w:sz w:val="28"/>
        </w:rPr>
        <w:tab/>
      </w:r>
      <w:r>
        <w:rPr>
          <w:rFonts w:ascii="Times New Roman" w:hAnsi="Times New Roman"/>
          <w:b w:val="0"/>
          <w:sz w:val="28"/>
        </w:rPr>
        <w:t xml:space="preserve">2. </w:t>
      </w:r>
      <w:r w:rsidR="0065280E">
        <w:rPr>
          <w:rFonts w:ascii="Times New Roman" w:hAnsi="Times New Roman"/>
          <w:b w:val="0"/>
          <w:spacing w:val="-9"/>
          <w:sz w:val="28"/>
        </w:rPr>
        <w:t>Настоящее</w:t>
      </w:r>
      <w:r>
        <w:rPr>
          <w:rFonts w:ascii="Times New Roman" w:hAnsi="Times New Roman"/>
          <w:b w:val="0"/>
          <w:spacing w:val="-9"/>
          <w:sz w:val="28"/>
        </w:rPr>
        <w:t xml:space="preserve"> </w:t>
      </w:r>
      <w:r w:rsidR="0065280E">
        <w:rPr>
          <w:rFonts w:ascii="Times New Roman" w:hAnsi="Times New Roman"/>
          <w:b w:val="0"/>
          <w:spacing w:val="-9"/>
          <w:sz w:val="28"/>
        </w:rPr>
        <w:t>распоряжение</w:t>
      </w:r>
      <w:r>
        <w:rPr>
          <w:rFonts w:ascii="Times New Roman" w:hAnsi="Times New Roman"/>
          <w:b w:val="0"/>
          <w:spacing w:val="-9"/>
          <w:sz w:val="28"/>
        </w:rPr>
        <w:t xml:space="preserve"> вступает в силу</w:t>
      </w:r>
      <w:r>
        <w:rPr>
          <w:rFonts w:ascii="Times New Roman" w:hAnsi="Times New Roman"/>
          <w:b w:val="0"/>
          <w:sz w:val="28"/>
        </w:rPr>
        <w:t xml:space="preserve"> со дня его принятия</w:t>
      </w:r>
      <w:r>
        <w:rPr>
          <w:rFonts w:ascii="Times New Roman" w:hAnsi="Times New Roman"/>
          <w:b w:val="0"/>
          <w:spacing w:val="-16"/>
          <w:sz w:val="28"/>
        </w:rPr>
        <w:t>.</w:t>
      </w:r>
    </w:p>
    <w:p w:rsidR="007E40BB" w:rsidRDefault="00C64951">
      <w:pPr>
        <w:pStyle w:val="af4"/>
        <w:widowControl w:val="0"/>
        <w:numPr>
          <w:ilvl w:val="0"/>
          <w:numId w:val="1"/>
        </w:numPr>
        <w:tabs>
          <w:tab w:val="left" w:pos="994"/>
        </w:tabs>
        <w:spacing w:after="0" w:line="317" w:lineRule="exact"/>
        <w:ind w:right="-18"/>
        <w:jc w:val="both"/>
        <w:rPr>
          <w:rFonts w:ascii="Times New Roman" w:hAnsi="Times New Roman"/>
          <w:spacing w:val="-16"/>
          <w:sz w:val="28"/>
        </w:rPr>
      </w:pPr>
      <w:proofErr w:type="gramStart"/>
      <w:r>
        <w:rPr>
          <w:rFonts w:ascii="Times New Roman" w:hAnsi="Times New Roman"/>
          <w:spacing w:val="-10"/>
          <w:sz w:val="28"/>
        </w:rPr>
        <w:t>Контроль за</w:t>
      </w:r>
      <w:proofErr w:type="gramEnd"/>
      <w:r>
        <w:rPr>
          <w:rFonts w:ascii="Times New Roman" w:hAnsi="Times New Roman"/>
          <w:spacing w:val="-10"/>
          <w:sz w:val="28"/>
        </w:rPr>
        <w:t xml:space="preserve"> исполнением </w:t>
      </w:r>
      <w:r w:rsidR="000D0679">
        <w:rPr>
          <w:rFonts w:ascii="Times New Roman" w:hAnsi="Times New Roman"/>
          <w:spacing w:val="-10"/>
          <w:sz w:val="28"/>
        </w:rPr>
        <w:t>распоряжения</w:t>
      </w:r>
      <w:r>
        <w:rPr>
          <w:rFonts w:ascii="Times New Roman" w:hAnsi="Times New Roman"/>
          <w:spacing w:val="-10"/>
          <w:sz w:val="28"/>
        </w:rPr>
        <w:t xml:space="preserve"> оставляю за собой.</w:t>
      </w:r>
    </w:p>
    <w:p w:rsidR="007E40BB" w:rsidRDefault="007E40BB">
      <w:pPr>
        <w:pStyle w:val="a7"/>
        <w:ind w:firstLine="720"/>
      </w:pPr>
    </w:p>
    <w:p w:rsidR="007E40BB" w:rsidRDefault="007E40BB">
      <w:pPr>
        <w:pStyle w:val="a7"/>
        <w:ind w:firstLine="720"/>
      </w:pPr>
    </w:p>
    <w:p w:rsidR="007E40BB" w:rsidRDefault="007E40BB">
      <w:pPr>
        <w:pStyle w:val="a7"/>
        <w:ind w:firstLine="720"/>
      </w:pPr>
    </w:p>
    <w:p w:rsidR="007E40BB" w:rsidRDefault="007E40BB">
      <w:pPr>
        <w:pStyle w:val="a7"/>
        <w:ind w:firstLine="720"/>
      </w:pPr>
    </w:p>
    <w:p w:rsidR="007E40BB" w:rsidRDefault="000D0679">
      <w:pPr>
        <w:spacing w:after="0" w:line="240" w:lineRule="auto"/>
        <w:rPr>
          <w:rFonts w:ascii="Times New Roman" w:hAnsi="Times New Roman"/>
          <w:sz w:val="28"/>
        </w:rPr>
      </w:pPr>
      <w:r>
        <w:rPr>
          <w:rFonts w:ascii="Times New Roman" w:hAnsi="Times New Roman"/>
          <w:sz w:val="28"/>
        </w:rPr>
        <w:t>Г</w:t>
      </w:r>
      <w:r w:rsidR="00C64951">
        <w:rPr>
          <w:rFonts w:ascii="Times New Roman" w:hAnsi="Times New Roman"/>
          <w:sz w:val="28"/>
        </w:rPr>
        <w:t>лавы Администрации</w:t>
      </w:r>
    </w:p>
    <w:p w:rsidR="007E40BB" w:rsidRDefault="000D0679">
      <w:pPr>
        <w:spacing w:after="0" w:line="240" w:lineRule="auto"/>
        <w:rPr>
          <w:sz w:val="28"/>
        </w:rPr>
      </w:pPr>
      <w:r>
        <w:rPr>
          <w:rFonts w:ascii="Times New Roman" w:hAnsi="Times New Roman"/>
          <w:sz w:val="28"/>
        </w:rPr>
        <w:t>Буденновского сельского поселения</w:t>
      </w:r>
      <w:r w:rsidR="00C64951">
        <w:rPr>
          <w:rFonts w:ascii="Times New Roman" w:hAnsi="Times New Roman"/>
          <w:sz w:val="28"/>
        </w:rPr>
        <w:t xml:space="preserve"> </w:t>
      </w:r>
      <w:r>
        <w:rPr>
          <w:rFonts w:ascii="Times New Roman" w:hAnsi="Times New Roman"/>
          <w:sz w:val="28"/>
        </w:rPr>
        <w:t xml:space="preserve">                                              </w:t>
      </w:r>
      <w:r w:rsidR="00C64951">
        <w:rPr>
          <w:rFonts w:ascii="Times New Roman" w:hAnsi="Times New Roman"/>
          <w:sz w:val="28"/>
        </w:rPr>
        <w:t xml:space="preserve">     </w:t>
      </w:r>
      <w:r>
        <w:rPr>
          <w:rFonts w:ascii="Times New Roman" w:hAnsi="Times New Roman"/>
          <w:sz w:val="28"/>
        </w:rPr>
        <w:t>Д</w:t>
      </w:r>
      <w:r w:rsidR="00C64951">
        <w:rPr>
          <w:rFonts w:ascii="Times New Roman" w:hAnsi="Times New Roman"/>
          <w:sz w:val="28"/>
        </w:rPr>
        <w:t>.</w:t>
      </w:r>
      <w:r>
        <w:rPr>
          <w:rFonts w:ascii="Times New Roman" w:hAnsi="Times New Roman"/>
          <w:sz w:val="28"/>
        </w:rPr>
        <w:t>А</w:t>
      </w:r>
      <w:r w:rsidR="00C64951">
        <w:rPr>
          <w:rFonts w:ascii="Times New Roman" w:hAnsi="Times New Roman"/>
          <w:sz w:val="28"/>
        </w:rPr>
        <w:t xml:space="preserve">. </w:t>
      </w:r>
      <w:r>
        <w:rPr>
          <w:rFonts w:ascii="Times New Roman" w:hAnsi="Times New Roman"/>
          <w:sz w:val="28"/>
        </w:rPr>
        <w:t>Ефремов</w:t>
      </w:r>
    </w:p>
    <w:p w:rsidR="007E40BB" w:rsidRDefault="007E40BB">
      <w:pPr>
        <w:spacing w:after="0" w:line="240" w:lineRule="auto"/>
        <w:jc w:val="center"/>
        <w:rPr>
          <w:rFonts w:ascii="Times New Roman" w:hAnsi="Times New Roman"/>
          <w:sz w:val="28"/>
        </w:rPr>
      </w:pPr>
    </w:p>
    <w:p w:rsidR="007E40BB" w:rsidRDefault="007E40BB">
      <w:pPr>
        <w:spacing w:after="0" w:line="240" w:lineRule="auto"/>
        <w:jc w:val="center"/>
        <w:rPr>
          <w:rFonts w:ascii="Times New Roman" w:hAnsi="Times New Roman"/>
          <w:sz w:val="28"/>
        </w:rPr>
      </w:pPr>
    </w:p>
    <w:p w:rsidR="007E40BB" w:rsidRDefault="007E40BB">
      <w:pPr>
        <w:rPr>
          <w:sz w:val="28"/>
        </w:rPr>
      </w:pPr>
    </w:p>
    <w:p w:rsidR="007E40BB" w:rsidRDefault="007E40BB">
      <w:pPr>
        <w:pStyle w:val="ConsPlusNormal"/>
        <w:rPr>
          <w:rFonts w:ascii="Times New Roman" w:hAnsi="Times New Roman"/>
          <w:sz w:val="28"/>
        </w:rPr>
      </w:pPr>
    </w:p>
    <w:tbl>
      <w:tblPr>
        <w:tblStyle w:val="af6"/>
        <w:tblW w:w="0" w:type="auto"/>
        <w:tblInd w:w="5920" w:type="dxa"/>
        <w:tblLayout w:type="fixed"/>
        <w:tblLook w:val="04A0" w:firstRow="1" w:lastRow="0" w:firstColumn="1" w:lastColumn="0" w:noHBand="0" w:noVBand="1"/>
      </w:tblPr>
      <w:tblGrid>
        <w:gridCol w:w="4285"/>
      </w:tblGrid>
      <w:tr w:rsidR="007E40BB">
        <w:tc>
          <w:tcPr>
            <w:tcW w:w="4285" w:type="dxa"/>
            <w:tcBorders>
              <w:top w:val="nil"/>
              <w:left w:val="nil"/>
              <w:bottom w:val="nil"/>
              <w:right w:val="nil"/>
            </w:tcBorders>
          </w:tcPr>
          <w:p w:rsidR="007E40BB" w:rsidRDefault="00C64951">
            <w:pPr>
              <w:ind w:right="43"/>
              <w:jc w:val="center"/>
              <w:rPr>
                <w:rFonts w:ascii="Times New Roman" w:hAnsi="Times New Roman"/>
                <w:spacing w:val="-1"/>
                <w:sz w:val="28"/>
              </w:rPr>
            </w:pPr>
            <w:r>
              <w:rPr>
                <w:rFonts w:ascii="Times New Roman" w:hAnsi="Times New Roman"/>
                <w:spacing w:val="-1"/>
                <w:sz w:val="28"/>
              </w:rPr>
              <w:lastRenderedPageBreak/>
              <w:t xml:space="preserve">Приложение </w:t>
            </w:r>
          </w:p>
          <w:p w:rsidR="007E40BB" w:rsidRDefault="00C64951">
            <w:pPr>
              <w:ind w:right="43"/>
              <w:jc w:val="center"/>
              <w:rPr>
                <w:rFonts w:ascii="Times New Roman" w:hAnsi="Times New Roman"/>
                <w:spacing w:val="-1"/>
                <w:sz w:val="28"/>
              </w:rPr>
            </w:pPr>
            <w:r>
              <w:rPr>
                <w:rFonts w:ascii="Times New Roman" w:hAnsi="Times New Roman"/>
                <w:spacing w:val="-1"/>
                <w:sz w:val="28"/>
              </w:rPr>
              <w:t xml:space="preserve">к </w:t>
            </w:r>
            <w:r w:rsidR="000D0679">
              <w:rPr>
                <w:rFonts w:ascii="Times New Roman" w:hAnsi="Times New Roman"/>
                <w:spacing w:val="-1"/>
                <w:sz w:val="28"/>
              </w:rPr>
              <w:t>распоря</w:t>
            </w:r>
            <w:r w:rsidR="00E664DD">
              <w:rPr>
                <w:rFonts w:ascii="Times New Roman" w:hAnsi="Times New Roman"/>
                <w:spacing w:val="-1"/>
                <w:sz w:val="28"/>
              </w:rPr>
              <w:t>жению</w:t>
            </w:r>
            <w:r>
              <w:rPr>
                <w:rFonts w:ascii="Times New Roman" w:hAnsi="Times New Roman"/>
                <w:spacing w:val="-1"/>
                <w:sz w:val="28"/>
              </w:rPr>
              <w:t xml:space="preserve"> </w:t>
            </w:r>
            <w:r w:rsidR="00E664DD">
              <w:rPr>
                <w:rFonts w:ascii="Times New Roman" w:hAnsi="Times New Roman"/>
                <w:spacing w:val="-1"/>
                <w:sz w:val="28"/>
              </w:rPr>
              <w:t>Администрации</w:t>
            </w:r>
          </w:p>
          <w:p w:rsidR="007E40BB" w:rsidRDefault="00E664DD">
            <w:pPr>
              <w:ind w:right="43"/>
              <w:jc w:val="center"/>
              <w:rPr>
                <w:rFonts w:ascii="Times New Roman" w:hAnsi="Times New Roman"/>
                <w:spacing w:val="-1"/>
                <w:sz w:val="28"/>
              </w:rPr>
            </w:pPr>
            <w:r>
              <w:rPr>
                <w:rFonts w:ascii="Times New Roman" w:hAnsi="Times New Roman"/>
                <w:spacing w:val="-1"/>
                <w:sz w:val="28"/>
              </w:rPr>
              <w:t>Буденновского сельского поселения</w:t>
            </w:r>
          </w:p>
          <w:p w:rsidR="007E40BB" w:rsidRDefault="00C64951" w:rsidP="00E664DD">
            <w:pPr>
              <w:widowControl w:val="0"/>
              <w:jc w:val="center"/>
              <w:rPr>
                <w:rFonts w:ascii="Times New Roman" w:hAnsi="Times New Roman"/>
                <w:sz w:val="28"/>
              </w:rPr>
            </w:pPr>
            <w:r>
              <w:rPr>
                <w:rFonts w:ascii="Times New Roman" w:hAnsi="Times New Roman"/>
                <w:spacing w:val="-1"/>
                <w:sz w:val="28"/>
              </w:rPr>
              <w:t xml:space="preserve">от </w:t>
            </w:r>
            <w:r w:rsidR="00E664DD">
              <w:rPr>
                <w:rFonts w:ascii="Times New Roman" w:hAnsi="Times New Roman"/>
                <w:spacing w:val="-1"/>
                <w:sz w:val="28"/>
              </w:rPr>
              <w:t>22</w:t>
            </w:r>
            <w:r>
              <w:rPr>
                <w:rFonts w:ascii="Times New Roman" w:hAnsi="Times New Roman"/>
                <w:spacing w:val="-1"/>
                <w:sz w:val="28"/>
              </w:rPr>
              <w:t xml:space="preserve">.03.2024 № </w:t>
            </w:r>
            <w:r w:rsidR="00E664DD">
              <w:rPr>
                <w:rFonts w:ascii="Times New Roman" w:hAnsi="Times New Roman"/>
                <w:spacing w:val="-1"/>
                <w:sz w:val="28"/>
              </w:rPr>
              <w:t>35</w:t>
            </w:r>
          </w:p>
        </w:tc>
      </w:tr>
    </w:tbl>
    <w:p w:rsidR="007E40BB" w:rsidRDefault="007E40BB">
      <w:pPr>
        <w:widowControl w:val="0"/>
        <w:tabs>
          <w:tab w:val="left" w:pos="4375"/>
          <w:tab w:val="center" w:pos="5102"/>
        </w:tabs>
        <w:spacing w:after="0" w:line="240" w:lineRule="auto"/>
        <w:rPr>
          <w:rFonts w:ascii="Times New Roman" w:hAnsi="Times New Roman"/>
          <w:sz w:val="28"/>
        </w:rPr>
      </w:pPr>
    </w:p>
    <w:p w:rsidR="007E40BB" w:rsidRDefault="00C64951">
      <w:pPr>
        <w:widowControl w:val="0"/>
        <w:tabs>
          <w:tab w:val="left" w:pos="4375"/>
          <w:tab w:val="center" w:pos="5102"/>
        </w:tabs>
        <w:spacing w:after="0" w:line="240" w:lineRule="auto"/>
        <w:jc w:val="center"/>
        <w:rPr>
          <w:rFonts w:ascii="Times New Roman" w:hAnsi="Times New Roman"/>
          <w:sz w:val="28"/>
        </w:rPr>
      </w:pPr>
      <w:r>
        <w:rPr>
          <w:rFonts w:ascii="Times New Roman" w:hAnsi="Times New Roman"/>
          <w:sz w:val="28"/>
        </w:rPr>
        <w:t>Порядок</w:t>
      </w:r>
    </w:p>
    <w:p w:rsidR="007E40BB" w:rsidRDefault="00C64951">
      <w:pPr>
        <w:widowControl w:val="0"/>
        <w:spacing w:after="0" w:line="240" w:lineRule="auto"/>
        <w:jc w:val="center"/>
        <w:rPr>
          <w:rFonts w:ascii="Times New Roman" w:hAnsi="Times New Roman"/>
          <w:sz w:val="28"/>
        </w:rPr>
      </w:pPr>
      <w:r>
        <w:rPr>
          <w:rFonts w:ascii="Times New Roman" w:hAnsi="Times New Roman"/>
          <w:sz w:val="28"/>
        </w:rPr>
        <w:t>санкционирования оплаты денежных обязательств</w:t>
      </w:r>
    </w:p>
    <w:p w:rsidR="007E40BB" w:rsidRDefault="00C64951">
      <w:pPr>
        <w:pStyle w:val="23"/>
        <w:spacing w:line="240" w:lineRule="auto"/>
        <w:ind w:firstLine="360"/>
        <w:rPr>
          <w:sz w:val="28"/>
        </w:rPr>
      </w:pPr>
      <w:r>
        <w:rPr>
          <w:sz w:val="28"/>
        </w:rPr>
        <w:t xml:space="preserve">получателей средств бюджета </w:t>
      </w:r>
      <w:r w:rsidR="00E664DD">
        <w:rPr>
          <w:sz w:val="28"/>
        </w:rPr>
        <w:t xml:space="preserve">Буденновского сельского поселения </w:t>
      </w:r>
      <w:r>
        <w:rPr>
          <w:sz w:val="28"/>
        </w:rPr>
        <w:t>Сальского района и оплаты денежных обязательств, подлежащих исполнению за счет бюджетных ассигнований по источникам финансирования дефицита бюджета</w:t>
      </w:r>
      <w:r w:rsidR="00E664DD">
        <w:rPr>
          <w:sz w:val="28"/>
        </w:rPr>
        <w:t xml:space="preserve"> Буденновского сельского поселения</w:t>
      </w:r>
      <w:r>
        <w:rPr>
          <w:sz w:val="28"/>
        </w:rPr>
        <w:t xml:space="preserve"> Сальского района</w:t>
      </w:r>
    </w:p>
    <w:p w:rsidR="007E40BB" w:rsidRDefault="007E40BB">
      <w:pPr>
        <w:pStyle w:val="53"/>
        <w:jc w:val="both"/>
      </w:pPr>
    </w:p>
    <w:p w:rsidR="007E40BB" w:rsidRDefault="00C64951">
      <w:pPr>
        <w:pStyle w:val="23"/>
        <w:numPr>
          <w:ilvl w:val="0"/>
          <w:numId w:val="2"/>
        </w:numPr>
        <w:tabs>
          <w:tab w:val="left" w:pos="861"/>
        </w:tabs>
        <w:spacing w:line="322" w:lineRule="exact"/>
        <w:ind w:left="40" w:right="40" w:firstLine="669"/>
        <w:jc w:val="both"/>
        <w:rPr>
          <w:sz w:val="28"/>
        </w:rPr>
      </w:pPr>
      <w:proofErr w:type="gramStart"/>
      <w:r>
        <w:rPr>
          <w:sz w:val="28"/>
        </w:rPr>
        <w:t xml:space="preserve">Настоящий Порядок устанавливает порядок санкционирования Управлением Федерального казначейства по Ростовской области (далее – УФК по Ростовской области) оплаты за счет средств бюджета </w:t>
      </w:r>
      <w:r w:rsidR="00E664DD">
        <w:rPr>
          <w:sz w:val="28"/>
        </w:rPr>
        <w:t xml:space="preserve">Буденновского сельского поселения </w:t>
      </w:r>
      <w:r>
        <w:rPr>
          <w:sz w:val="28"/>
        </w:rPr>
        <w:t>Сальского района денежных обязательств получателей средств бюджета</w:t>
      </w:r>
      <w:r w:rsidR="00E664DD" w:rsidRPr="00E664DD">
        <w:rPr>
          <w:sz w:val="28"/>
        </w:rPr>
        <w:t xml:space="preserve"> </w:t>
      </w:r>
      <w:r w:rsidR="00E664DD">
        <w:rPr>
          <w:sz w:val="28"/>
        </w:rPr>
        <w:t>Буденновского сельского поселения</w:t>
      </w:r>
      <w:r>
        <w:rPr>
          <w:sz w:val="28"/>
        </w:rPr>
        <w:t xml:space="preserve"> Сальского района и оплаты денежных обязательств, подлежащих исполнению за счет бюджетных ассигнований по источникам финансирования дефицита бюджета </w:t>
      </w:r>
      <w:r w:rsidR="00E664DD">
        <w:rPr>
          <w:sz w:val="28"/>
        </w:rPr>
        <w:t xml:space="preserve">Буденновского сельского поселения </w:t>
      </w:r>
      <w:r>
        <w:rPr>
          <w:sz w:val="28"/>
        </w:rPr>
        <w:t>Сальского района.</w:t>
      </w:r>
      <w:proofErr w:type="gramEnd"/>
    </w:p>
    <w:p w:rsidR="007E40BB" w:rsidRDefault="00C64951">
      <w:pPr>
        <w:pStyle w:val="23"/>
        <w:numPr>
          <w:ilvl w:val="0"/>
          <w:numId w:val="2"/>
        </w:numPr>
        <w:tabs>
          <w:tab w:val="left" w:pos="957"/>
        </w:tabs>
        <w:spacing w:line="317" w:lineRule="exact"/>
        <w:ind w:left="40" w:right="40" w:firstLine="669"/>
        <w:jc w:val="both"/>
        <w:rPr>
          <w:sz w:val="28"/>
        </w:rPr>
      </w:pPr>
      <w:proofErr w:type="gramStart"/>
      <w:r>
        <w:rPr>
          <w:sz w:val="28"/>
        </w:rPr>
        <w:t xml:space="preserve">Для оплаты денежных обязательств получатель средств бюджета </w:t>
      </w:r>
      <w:r w:rsidR="00E664DD">
        <w:rPr>
          <w:sz w:val="28"/>
        </w:rPr>
        <w:t xml:space="preserve">Буденновского сельского поселения </w:t>
      </w:r>
      <w:r>
        <w:rPr>
          <w:sz w:val="28"/>
        </w:rPr>
        <w:t xml:space="preserve">Сальского района (администратор источников финансирования дефицита бюджета </w:t>
      </w:r>
      <w:r w:rsidR="00E664DD">
        <w:rPr>
          <w:sz w:val="28"/>
        </w:rPr>
        <w:t xml:space="preserve">Буденновского сельского поселения </w:t>
      </w:r>
      <w:r>
        <w:rPr>
          <w:sz w:val="28"/>
        </w:rPr>
        <w:t xml:space="preserve">Сальского района) представляет в УФК по Ростовской области по месту обслуживания лицевого счета получателя бюджетных средств (администратора источников финансирования дефицита бюджета </w:t>
      </w:r>
      <w:r w:rsidR="00E664DD">
        <w:rPr>
          <w:sz w:val="28"/>
        </w:rPr>
        <w:t xml:space="preserve">Буденновского сельского поселения </w:t>
      </w:r>
      <w:r>
        <w:rPr>
          <w:sz w:val="28"/>
        </w:rPr>
        <w:t>Сальского района), лицевого счета для учета операций по переданным полномочиям получателя бюджетных средств (далее соответствующий лицевой</w:t>
      </w:r>
      <w:proofErr w:type="gramEnd"/>
      <w:r>
        <w:rPr>
          <w:sz w:val="28"/>
        </w:rPr>
        <w:t xml:space="preserve">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соответственно - Распоряжение, порядок казначейского обслуживания).</w:t>
      </w:r>
    </w:p>
    <w:p w:rsidR="007E40BB" w:rsidRDefault="00C64951">
      <w:pPr>
        <w:pStyle w:val="23"/>
        <w:numPr>
          <w:ilvl w:val="0"/>
          <w:numId w:val="2"/>
        </w:numPr>
        <w:tabs>
          <w:tab w:val="left" w:pos="890"/>
        </w:tabs>
        <w:spacing w:line="317" w:lineRule="exact"/>
        <w:ind w:left="40" w:right="40" w:firstLine="669"/>
        <w:jc w:val="both"/>
        <w:rPr>
          <w:sz w:val="28"/>
        </w:rPr>
      </w:pPr>
      <w:proofErr w:type="gramStart"/>
      <w:r>
        <w:rPr>
          <w:sz w:val="28"/>
        </w:rPr>
        <w:t xml:space="preserve">УФК по Ростовской области проверяет Распоряжение на наличие в нем реквизитов и показателей, предусмотренных пунктом 4 настоящего Порядка на соответствие требованиям, установленным пунктами </w:t>
      </w:r>
      <w:r>
        <w:rPr>
          <w:rStyle w:val="3pt0"/>
          <w:sz w:val="28"/>
          <w:highlight w:val="none"/>
        </w:rPr>
        <w:t>6-</w:t>
      </w:r>
      <w:r>
        <w:rPr>
          <w:sz w:val="28"/>
        </w:rPr>
        <w:t>10</w:t>
      </w:r>
      <w:r>
        <w:rPr>
          <w:rStyle w:val="3pt0"/>
          <w:sz w:val="28"/>
          <w:highlight w:val="none"/>
        </w:rPr>
        <w:t xml:space="preserve"> </w:t>
      </w:r>
      <w:r>
        <w:rPr>
          <w:sz w:val="28"/>
        </w:rPr>
        <w:t xml:space="preserve">настоящего Порядка, не позднее второго рабочего дня, следующего за днем представления получателем средств бюджета </w:t>
      </w:r>
      <w:r w:rsidR="000D3B53">
        <w:rPr>
          <w:sz w:val="28"/>
        </w:rPr>
        <w:t xml:space="preserve">Буденновского сельского поселения </w:t>
      </w:r>
      <w:r>
        <w:rPr>
          <w:sz w:val="28"/>
        </w:rPr>
        <w:t xml:space="preserve">Сальского района (администратором источников финансирования дефицита бюджета </w:t>
      </w:r>
      <w:r w:rsidR="000D3B53">
        <w:rPr>
          <w:sz w:val="28"/>
        </w:rPr>
        <w:t xml:space="preserve">Буденновского сельского поселения </w:t>
      </w:r>
      <w:r>
        <w:rPr>
          <w:sz w:val="28"/>
        </w:rPr>
        <w:t>Сальского района) Распоряжения в ТОФК.</w:t>
      </w:r>
      <w:proofErr w:type="gramEnd"/>
    </w:p>
    <w:p w:rsidR="007E40BB" w:rsidRDefault="00C64951">
      <w:pPr>
        <w:pStyle w:val="23"/>
        <w:numPr>
          <w:ilvl w:val="0"/>
          <w:numId w:val="2"/>
        </w:numPr>
        <w:tabs>
          <w:tab w:val="left" w:pos="984"/>
        </w:tabs>
        <w:spacing w:line="317" w:lineRule="exact"/>
        <w:ind w:left="20" w:firstLine="689"/>
        <w:jc w:val="both"/>
        <w:rPr>
          <w:sz w:val="28"/>
        </w:rPr>
      </w:pPr>
      <w:r>
        <w:rPr>
          <w:sz w:val="28"/>
        </w:rPr>
        <w:t>Распоряжение проверяется на наличие в нем следующих реквизитов и показателей:</w:t>
      </w:r>
    </w:p>
    <w:p w:rsidR="007E40BB" w:rsidRDefault="00C64951">
      <w:pPr>
        <w:pStyle w:val="23"/>
        <w:numPr>
          <w:ilvl w:val="0"/>
          <w:numId w:val="3"/>
        </w:numPr>
        <w:tabs>
          <w:tab w:val="left" w:pos="1110"/>
        </w:tabs>
        <w:spacing w:line="317" w:lineRule="exact"/>
        <w:ind w:left="20" w:right="20" w:firstLine="689"/>
        <w:jc w:val="both"/>
        <w:rPr>
          <w:sz w:val="28"/>
        </w:rPr>
      </w:pPr>
      <w:proofErr w:type="gramStart"/>
      <w:r>
        <w:rPr>
          <w:sz w:val="28"/>
        </w:rPr>
        <w:t xml:space="preserve">подписей, соответствующих имеющимся образцам, представленным получателем средств бюджета </w:t>
      </w:r>
      <w:r w:rsidR="000D3B53">
        <w:rPr>
          <w:sz w:val="28"/>
        </w:rPr>
        <w:t xml:space="preserve">Буденновского сельского поселения </w:t>
      </w:r>
      <w:r>
        <w:rPr>
          <w:sz w:val="28"/>
        </w:rPr>
        <w:t>Сальского района (администратором источников финансирования дефицита бюджета</w:t>
      </w:r>
      <w:r w:rsidR="000D3B53">
        <w:rPr>
          <w:sz w:val="28"/>
        </w:rPr>
        <w:t xml:space="preserve"> </w:t>
      </w:r>
      <w:r w:rsidR="000D3B53">
        <w:rPr>
          <w:sz w:val="28"/>
        </w:rPr>
        <w:t>Буденновского сельского поселения</w:t>
      </w:r>
      <w:r>
        <w:rPr>
          <w:sz w:val="28"/>
        </w:rPr>
        <w:t xml:space="preserve"> Сальского района) для открытия соответствующего лицевого счета в порядке, установленным Федеральным </w:t>
      </w:r>
      <w:r>
        <w:rPr>
          <w:sz w:val="28"/>
        </w:rPr>
        <w:lastRenderedPageBreak/>
        <w:t>казначейством;</w:t>
      </w:r>
      <w:proofErr w:type="gramEnd"/>
    </w:p>
    <w:p w:rsidR="007E40BB" w:rsidRDefault="00C64951">
      <w:pPr>
        <w:pStyle w:val="23"/>
        <w:numPr>
          <w:ilvl w:val="0"/>
          <w:numId w:val="3"/>
        </w:numPr>
        <w:tabs>
          <w:tab w:val="left" w:pos="956"/>
        </w:tabs>
        <w:spacing w:line="317" w:lineRule="exact"/>
        <w:ind w:left="20" w:right="20" w:firstLine="689"/>
        <w:jc w:val="both"/>
        <w:rPr>
          <w:sz w:val="28"/>
        </w:rPr>
      </w:pPr>
      <w:r>
        <w:rPr>
          <w:sz w:val="28"/>
        </w:rPr>
        <w:t xml:space="preserve"> уникального кода получателя средств бюджета </w:t>
      </w:r>
      <w:r w:rsidR="000D3B53">
        <w:rPr>
          <w:sz w:val="28"/>
        </w:rPr>
        <w:t xml:space="preserve">Буденновского сельского поселения </w:t>
      </w:r>
      <w:r>
        <w:rPr>
          <w:sz w:val="28"/>
        </w:rPr>
        <w:t>Сальского района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7E40BB" w:rsidRDefault="00C64951">
      <w:pPr>
        <w:pStyle w:val="23"/>
        <w:numPr>
          <w:ilvl w:val="0"/>
          <w:numId w:val="3"/>
        </w:numPr>
        <w:tabs>
          <w:tab w:val="left" w:pos="1186"/>
        </w:tabs>
        <w:spacing w:line="317" w:lineRule="exact"/>
        <w:ind w:left="20" w:right="20" w:firstLine="689"/>
        <w:jc w:val="both"/>
        <w:rPr>
          <w:sz w:val="28"/>
        </w:rPr>
      </w:pPr>
      <w:r>
        <w:rPr>
          <w:sz w:val="28"/>
        </w:rPr>
        <w:t xml:space="preserve">кодов классификации расходов бюджета </w:t>
      </w:r>
      <w:r w:rsidR="000D3B53">
        <w:rPr>
          <w:sz w:val="28"/>
        </w:rPr>
        <w:t xml:space="preserve">Буденновского сельского поселения </w:t>
      </w:r>
      <w:r>
        <w:rPr>
          <w:sz w:val="28"/>
        </w:rPr>
        <w:t xml:space="preserve">Сальского района (классификации источников финансирования дефицитов бюджета </w:t>
      </w:r>
      <w:r w:rsidR="000D3B53">
        <w:rPr>
          <w:sz w:val="28"/>
        </w:rPr>
        <w:t xml:space="preserve">Буденновского сельского поселения </w:t>
      </w:r>
      <w:r>
        <w:rPr>
          <w:sz w:val="28"/>
        </w:rPr>
        <w:t>Сальского района), по которым необходимо произвести перечисление, а также текстового назначения платежа;</w:t>
      </w:r>
    </w:p>
    <w:p w:rsidR="007E40BB" w:rsidRDefault="00C64951">
      <w:pPr>
        <w:pStyle w:val="23"/>
        <w:numPr>
          <w:ilvl w:val="0"/>
          <w:numId w:val="3"/>
        </w:numPr>
        <w:tabs>
          <w:tab w:val="left" w:pos="966"/>
        </w:tabs>
        <w:spacing w:line="317" w:lineRule="exact"/>
        <w:ind w:left="20" w:right="20" w:firstLine="560"/>
        <w:jc w:val="both"/>
        <w:rPr>
          <w:sz w:val="28"/>
        </w:rPr>
      </w:pPr>
      <w:proofErr w:type="gramStart"/>
      <w:r>
        <w:rPr>
          <w:sz w:val="28"/>
        </w:rPr>
        <w:t>суммы перечисления и кода валюты в соответствии с Общероссийским классификатором валют, в которой он должен быть произведен;</w:t>
      </w:r>
      <w:proofErr w:type="gramEnd"/>
    </w:p>
    <w:p w:rsidR="007E40BB" w:rsidRDefault="00C64951">
      <w:pPr>
        <w:pStyle w:val="23"/>
        <w:numPr>
          <w:ilvl w:val="0"/>
          <w:numId w:val="3"/>
        </w:numPr>
        <w:tabs>
          <w:tab w:val="left" w:pos="1028"/>
        </w:tabs>
        <w:spacing w:line="317" w:lineRule="exact"/>
        <w:ind w:left="20" w:right="20" w:firstLine="689"/>
        <w:jc w:val="both"/>
        <w:rPr>
          <w:sz w:val="28"/>
        </w:rPr>
      </w:pPr>
      <w:r>
        <w:rPr>
          <w:sz w:val="28"/>
        </w:rPr>
        <w:t>суммы перечисления в валюте Российской Федерации, в рублевом эквиваленте, исчисленном на дату оформления Распоряжения;</w:t>
      </w:r>
    </w:p>
    <w:p w:rsidR="007E40BB" w:rsidRDefault="00C64951">
      <w:pPr>
        <w:pStyle w:val="23"/>
        <w:numPr>
          <w:ilvl w:val="0"/>
          <w:numId w:val="3"/>
        </w:numPr>
        <w:tabs>
          <w:tab w:val="left" w:pos="882"/>
        </w:tabs>
        <w:spacing w:line="317" w:lineRule="exact"/>
        <w:ind w:left="20" w:firstLine="689"/>
        <w:jc w:val="both"/>
        <w:rPr>
          <w:sz w:val="28"/>
        </w:rPr>
      </w:pPr>
      <w:r>
        <w:rPr>
          <w:sz w:val="28"/>
        </w:rPr>
        <w:t xml:space="preserve">вида средств (средства бюджета </w:t>
      </w:r>
      <w:r w:rsidR="000D3B53">
        <w:rPr>
          <w:sz w:val="28"/>
        </w:rPr>
        <w:t xml:space="preserve">Буденновского сельского поселения </w:t>
      </w:r>
      <w:r>
        <w:rPr>
          <w:sz w:val="28"/>
        </w:rPr>
        <w:t>Сальского района);</w:t>
      </w:r>
    </w:p>
    <w:p w:rsidR="007E40BB" w:rsidRDefault="00C64951">
      <w:pPr>
        <w:pStyle w:val="23"/>
        <w:numPr>
          <w:ilvl w:val="0"/>
          <w:numId w:val="3"/>
        </w:numPr>
        <w:tabs>
          <w:tab w:val="left" w:pos="1105"/>
        </w:tabs>
        <w:spacing w:line="317" w:lineRule="exact"/>
        <w:ind w:left="20" w:right="20" w:firstLine="689"/>
        <w:jc w:val="both"/>
        <w:rPr>
          <w:sz w:val="28"/>
        </w:rPr>
      </w:pPr>
      <w:r>
        <w:rPr>
          <w:sz w:val="28"/>
        </w:rPr>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Pr>
          <w:sz w:val="28"/>
        </w:rPr>
        <w:t>дств в Р</w:t>
      </w:r>
      <w:proofErr w:type="gramEnd"/>
      <w:r>
        <w:rPr>
          <w:sz w:val="28"/>
        </w:rPr>
        <w:t>аспоряжении;</w:t>
      </w:r>
    </w:p>
    <w:p w:rsidR="007E40BB" w:rsidRDefault="00C64951">
      <w:pPr>
        <w:pStyle w:val="23"/>
        <w:numPr>
          <w:ilvl w:val="0"/>
          <w:numId w:val="3"/>
        </w:numPr>
        <w:tabs>
          <w:tab w:val="left" w:pos="922"/>
        </w:tabs>
        <w:spacing w:line="317" w:lineRule="exact"/>
        <w:ind w:left="20" w:right="20" w:firstLine="689"/>
        <w:jc w:val="both"/>
        <w:rPr>
          <w:sz w:val="28"/>
        </w:rPr>
      </w:pPr>
      <w:r>
        <w:rPr>
          <w:sz w:val="28"/>
        </w:rPr>
        <w:t>номера учтенного в УФК по Ростовской области бюджетного обязательства и номера денежного обязательства получателя средств бюджета</w:t>
      </w:r>
      <w:r w:rsidR="000D3B53" w:rsidRPr="000D3B53">
        <w:rPr>
          <w:sz w:val="28"/>
        </w:rPr>
        <w:t xml:space="preserve"> </w:t>
      </w:r>
      <w:r w:rsidR="000D3B53">
        <w:rPr>
          <w:sz w:val="28"/>
        </w:rPr>
        <w:t>Буденновского сельского поселения</w:t>
      </w:r>
      <w:r>
        <w:rPr>
          <w:sz w:val="28"/>
        </w:rPr>
        <w:t xml:space="preserve"> Сальского района (при наличии);</w:t>
      </w:r>
    </w:p>
    <w:p w:rsidR="007E40BB" w:rsidRDefault="00C64951">
      <w:pPr>
        <w:pStyle w:val="23"/>
        <w:numPr>
          <w:ilvl w:val="0"/>
          <w:numId w:val="3"/>
        </w:numPr>
        <w:tabs>
          <w:tab w:val="left" w:pos="1009"/>
        </w:tabs>
        <w:spacing w:line="317" w:lineRule="exact"/>
        <w:ind w:left="20" w:right="20" w:firstLine="689"/>
        <w:jc w:val="both"/>
        <w:rPr>
          <w:sz w:val="28"/>
        </w:rPr>
      </w:pPr>
      <w:r>
        <w:rPr>
          <w:sz w:val="28"/>
        </w:rPr>
        <w:t>реквизиты расчетной (дебетовой) банковской карты, фамилию, имя и отчество ее владельца (при наличном способе оплаты денежных обязательств);</w:t>
      </w:r>
    </w:p>
    <w:p w:rsidR="007E40BB" w:rsidRDefault="00C64951">
      <w:pPr>
        <w:pStyle w:val="23"/>
        <w:numPr>
          <w:ilvl w:val="0"/>
          <w:numId w:val="3"/>
        </w:numPr>
        <w:tabs>
          <w:tab w:val="left" w:pos="1081"/>
        </w:tabs>
        <w:spacing w:line="317" w:lineRule="exact"/>
        <w:ind w:left="20" w:right="20" w:firstLine="689"/>
        <w:jc w:val="both"/>
        <w:rPr>
          <w:sz w:val="28"/>
        </w:rPr>
      </w:pPr>
      <w:r>
        <w:rPr>
          <w:sz w:val="28"/>
        </w:rPr>
        <w:t xml:space="preserve">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Распоряжения о переводе денежных средств в уплату платежей в бюджетную систему Российской Федерации</w:t>
      </w:r>
    </w:p>
    <w:p w:rsidR="007E40BB" w:rsidRDefault="00C64951">
      <w:pPr>
        <w:pStyle w:val="23"/>
        <w:numPr>
          <w:ilvl w:val="0"/>
          <w:numId w:val="3"/>
        </w:numPr>
        <w:tabs>
          <w:tab w:val="left" w:pos="1028"/>
        </w:tabs>
        <w:spacing w:line="317" w:lineRule="exact"/>
        <w:ind w:left="20" w:right="20" w:firstLine="689"/>
        <w:jc w:val="both"/>
        <w:rPr>
          <w:sz w:val="28"/>
        </w:rPr>
      </w:pPr>
      <w:proofErr w:type="gramStart"/>
      <w:r>
        <w:rPr>
          <w:sz w:val="28"/>
        </w:rPr>
        <w:t xml:space="preserve">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бюджета </w:t>
      </w:r>
      <w:r w:rsidR="000D3B53">
        <w:rPr>
          <w:sz w:val="28"/>
        </w:rPr>
        <w:t xml:space="preserve">Буденновского сельского поселения </w:t>
      </w:r>
      <w:r>
        <w:rPr>
          <w:sz w:val="28"/>
        </w:rPr>
        <w:t xml:space="preserve">Сальского района, и документов, подтверждающих возникновение денежных обязательств получателей средств бюджета </w:t>
      </w:r>
      <w:r w:rsidR="000D3B53">
        <w:rPr>
          <w:sz w:val="28"/>
        </w:rPr>
        <w:t xml:space="preserve">Буденновского сельского поселения </w:t>
      </w:r>
      <w:r>
        <w:rPr>
          <w:sz w:val="28"/>
        </w:rPr>
        <w:t>Сальского района, предоставляемых получателями средств бюджета</w:t>
      </w:r>
      <w:r w:rsidR="000D3B53" w:rsidRPr="000D3B53">
        <w:rPr>
          <w:sz w:val="28"/>
        </w:rPr>
        <w:t xml:space="preserve"> </w:t>
      </w:r>
      <w:r w:rsidR="000D3B53">
        <w:rPr>
          <w:sz w:val="28"/>
        </w:rPr>
        <w:t>Буденновского сельского поселения</w:t>
      </w:r>
      <w:r>
        <w:rPr>
          <w:sz w:val="28"/>
        </w:rPr>
        <w:t xml:space="preserve"> Сальского района при постановке на учет бюджетных и денежных обязательств в соответствии с порядком учета</w:t>
      </w:r>
      <w:proofErr w:type="gramEnd"/>
      <w:r>
        <w:rPr>
          <w:sz w:val="28"/>
        </w:rPr>
        <w:t xml:space="preserve"> </w:t>
      </w:r>
      <w:proofErr w:type="gramStart"/>
      <w:r>
        <w:rPr>
          <w:sz w:val="28"/>
        </w:rPr>
        <w:t xml:space="preserve">бюджетных и денежных обязательств получателей средств бюджета </w:t>
      </w:r>
      <w:r w:rsidR="000D3B53">
        <w:rPr>
          <w:sz w:val="28"/>
        </w:rPr>
        <w:t xml:space="preserve">Буденновского сельского поселения </w:t>
      </w:r>
      <w:r>
        <w:rPr>
          <w:sz w:val="28"/>
        </w:rPr>
        <w:t xml:space="preserve">Сальского района, установленным </w:t>
      </w:r>
      <w:r w:rsidR="00D05809">
        <w:rPr>
          <w:sz w:val="28"/>
        </w:rPr>
        <w:t>Администрацией Буденновского сельского поселения</w:t>
      </w:r>
      <w:r>
        <w:rPr>
          <w:sz w:val="28"/>
        </w:rPr>
        <w:t xml:space="preserve"> (далее - Порядок учета обязательств);</w:t>
      </w:r>
      <w:proofErr w:type="gramEnd"/>
    </w:p>
    <w:p w:rsidR="007E40BB" w:rsidRDefault="00C64951">
      <w:pPr>
        <w:pStyle w:val="23"/>
        <w:numPr>
          <w:ilvl w:val="0"/>
          <w:numId w:val="3"/>
        </w:numPr>
        <w:tabs>
          <w:tab w:val="left" w:pos="1042"/>
        </w:tabs>
        <w:spacing w:line="317" w:lineRule="exact"/>
        <w:ind w:left="20" w:right="20" w:firstLine="580"/>
        <w:jc w:val="both"/>
        <w:rPr>
          <w:sz w:val="28"/>
        </w:rPr>
      </w:pPr>
      <w:proofErr w:type="gramStart"/>
      <w:r>
        <w:rPr>
          <w:sz w:val="28"/>
        </w:rPr>
        <w:t xml:space="preserve">реквизитов (тип, номер, дата) документа, подтверждающего возникновение денежного обязательства при поставке товаров (накладная и (или) акт приемки - 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w:t>
      </w:r>
      <w:r>
        <w:rPr>
          <w:sz w:val="28"/>
        </w:rPr>
        <w:lastRenderedPageBreak/>
        <w:t>обязательств (далее - документы, подтверждающие возникновение денежных обязательств), за исключением</w:t>
      </w:r>
      <w:proofErr w:type="gramEnd"/>
      <w:r>
        <w:rPr>
          <w:sz w:val="28"/>
        </w:rPr>
        <w:t xml:space="preserve"> реквизитов документов, подтверждающих возникновение денежных обязатель</w:t>
      </w:r>
      <w:proofErr w:type="gramStart"/>
      <w:r>
        <w:rPr>
          <w:sz w:val="28"/>
        </w:rPr>
        <w:t>ств в сл</w:t>
      </w:r>
      <w:proofErr w:type="gramEnd"/>
      <w:r>
        <w:rPr>
          <w:sz w:val="28"/>
        </w:rPr>
        <w:t>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7E40BB" w:rsidRDefault="00C64951">
      <w:pPr>
        <w:pStyle w:val="23"/>
        <w:numPr>
          <w:ilvl w:val="0"/>
          <w:numId w:val="3"/>
        </w:numPr>
        <w:tabs>
          <w:tab w:val="left" w:pos="1071"/>
        </w:tabs>
        <w:spacing w:line="317" w:lineRule="exact"/>
        <w:ind w:left="20" w:right="20" w:firstLine="580"/>
        <w:jc w:val="both"/>
        <w:rPr>
          <w:sz w:val="28"/>
        </w:rPr>
      </w:pPr>
      <w:r>
        <w:rPr>
          <w:sz w:val="28"/>
        </w:rPr>
        <w:t>кода источника поступлений целевых сре</w:t>
      </w:r>
      <w:proofErr w:type="gramStart"/>
      <w:r>
        <w:rPr>
          <w:sz w:val="28"/>
        </w:rPr>
        <w:t>дств в сл</w:t>
      </w:r>
      <w:proofErr w:type="gramEnd"/>
      <w:r>
        <w:rPr>
          <w:sz w:val="28"/>
        </w:rPr>
        <w:t>учае санкционирования расходов, источником финансового обеспечения которых являются целевые средства при казначейском сопровождении;</w:t>
      </w:r>
    </w:p>
    <w:p w:rsidR="007E40BB" w:rsidRDefault="00C64951">
      <w:pPr>
        <w:pStyle w:val="23"/>
        <w:numPr>
          <w:ilvl w:val="0"/>
          <w:numId w:val="3"/>
        </w:numPr>
        <w:tabs>
          <w:tab w:val="left" w:pos="1105"/>
        </w:tabs>
        <w:spacing w:line="317" w:lineRule="exact"/>
        <w:ind w:left="20" w:right="20" w:firstLine="689"/>
        <w:jc w:val="both"/>
        <w:rPr>
          <w:sz w:val="28"/>
        </w:rPr>
      </w:pPr>
      <w:r>
        <w:rPr>
          <w:sz w:val="28"/>
        </w:rPr>
        <w:t xml:space="preserve">уникального номера реестровой записи, идентификатора информации о </w:t>
      </w:r>
      <w:proofErr w:type="gramStart"/>
      <w:r>
        <w:rPr>
          <w:sz w:val="28"/>
        </w:rPr>
        <w:t>документе</w:t>
      </w:r>
      <w:proofErr w:type="gramEnd"/>
      <w:r>
        <w:rPr>
          <w:sz w:val="28"/>
        </w:rPr>
        <w:t xml:space="preserve">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муниципальных нужд реестр контрактов, заключенных заказчиками (далее - реестр контрактов);</w:t>
      </w:r>
    </w:p>
    <w:p w:rsidR="007E40BB" w:rsidRDefault="00C64951">
      <w:pPr>
        <w:pStyle w:val="23"/>
        <w:numPr>
          <w:ilvl w:val="0"/>
          <w:numId w:val="2"/>
        </w:numPr>
        <w:tabs>
          <w:tab w:val="left" w:pos="874"/>
        </w:tabs>
        <w:spacing w:line="317" w:lineRule="exact"/>
        <w:ind w:left="20" w:right="20" w:firstLine="689"/>
        <w:jc w:val="both"/>
        <w:rPr>
          <w:sz w:val="28"/>
        </w:rPr>
      </w:pPr>
      <w:proofErr w:type="gramStart"/>
      <w:r>
        <w:rPr>
          <w:sz w:val="28"/>
        </w:rPr>
        <w:t>В одном Распоряжении может содержаться несколько сумм перечислений по разным кодам классификации расходов бюджета</w:t>
      </w:r>
      <w:r w:rsidR="00D05809">
        <w:rPr>
          <w:sz w:val="28"/>
        </w:rPr>
        <w:t xml:space="preserve"> </w:t>
      </w:r>
      <w:r w:rsidR="00D05809">
        <w:rPr>
          <w:sz w:val="28"/>
        </w:rPr>
        <w:t>Буденновского сельского поселения</w:t>
      </w:r>
      <w:r>
        <w:rPr>
          <w:sz w:val="28"/>
        </w:rPr>
        <w:t xml:space="preserve"> Сальского района (классификации источников финансирования дефицитов бюджета</w:t>
      </w:r>
      <w:r w:rsidR="00D05809" w:rsidRPr="00D05809">
        <w:rPr>
          <w:sz w:val="28"/>
        </w:rPr>
        <w:t xml:space="preserve"> </w:t>
      </w:r>
      <w:r w:rsidR="00D05809">
        <w:rPr>
          <w:sz w:val="28"/>
        </w:rPr>
        <w:t>Буденновского сельского поселения</w:t>
      </w:r>
      <w:r>
        <w:rPr>
          <w:sz w:val="28"/>
        </w:rPr>
        <w:t xml:space="preserve"> Сальского района) в рамках одного денежного обязательства получателя средств бюджета </w:t>
      </w:r>
      <w:r w:rsidR="00D05809">
        <w:rPr>
          <w:sz w:val="28"/>
        </w:rPr>
        <w:t xml:space="preserve">Буденновского сельского поселения </w:t>
      </w:r>
      <w:r>
        <w:rPr>
          <w:sz w:val="28"/>
        </w:rPr>
        <w:t xml:space="preserve">Сальского района (администратора источников финансирования дефицита бюджета </w:t>
      </w:r>
      <w:r w:rsidR="00D05809">
        <w:rPr>
          <w:sz w:val="28"/>
        </w:rPr>
        <w:t xml:space="preserve">Буденновского сельского поселения </w:t>
      </w:r>
      <w:r>
        <w:rPr>
          <w:sz w:val="28"/>
        </w:rPr>
        <w:t>Сальского района).</w:t>
      </w:r>
      <w:proofErr w:type="gramEnd"/>
    </w:p>
    <w:p w:rsidR="007E40BB" w:rsidRDefault="00C64951">
      <w:pPr>
        <w:pStyle w:val="23"/>
        <w:numPr>
          <w:ilvl w:val="0"/>
          <w:numId w:val="2"/>
        </w:numPr>
        <w:tabs>
          <w:tab w:val="left" w:pos="956"/>
        </w:tabs>
        <w:spacing w:line="317" w:lineRule="exact"/>
        <w:ind w:left="20" w:right="20" w:firstLine="689"/>
        <w:jc w:val="both"/>
        <w:rPr>
          <w:sz w:val="28"/>
        </w:rPr>
      </w:pPr>
      <w:r>
        <w:rPr>
          <w:sz w:val="28"/>
        </w:rPr>
        <w:t xml:space="preserve">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7E40BB" w:rsidRDefault="00C64951">
      <w:pPr>
        <w:pStyle w:val="23"/>
        <w:numPr>
          <w:ilvl w:val="0"/>
          <w:numId w:val="4"/>
        </w:numPr>
        <w:tabs>
          <w:tab w:val="left" w:pos="970"/>
        </w:tabs>
        <w:spacing w:line="317" w:lineRule="exact"/>
        <w:ind w:left="20" w:right="20" w:firstLine="689"/>
        <w:jc w:val="both"/>
        <w:rPr>
          <w:sz w:val="28"/>
        </w:rPr>
      </w:pPr>
      <w:r>
        <w:rPr>
          <w:sz w:val="28"/>
        </w:rPr>
        <w:t xml:space="preserve"> соответствие указанных в Распоряжении кодов классификации расходов бюджета</w:t>
      </w:r>
      <w:r w:rsidR="00D05809" w:rsidRPr="00D05809">
        <w:rPr>
          <w:sz w:val="28"/>
        </w:rPr>
        <w:t xml:space="preserve"> </w:t>
      </w:r>
      <w:r w:rsidR="00D05809">
        <w:rPr>
          <w:sz w:val="28"/>
        </w:rPr>
        <w:t>Буденновского сельского поселения</w:t>
      </w:r>
      <w:r>
        <w:rPr>
          <w:sz w:val="28"/>
        </w:rPr>
        <w:t xml:space="preserve"> Сальского района кодам бюджетной классификации Российской Федерации, действующим в текущем финансовом году на момент представления Распоряжения;</w:t>
      </w:r>
    </w:p>
    <w:p w:rsidR="007E40BB" w:rsidRDefault="00C64951">
      <w:pPr>
        <w:pStyle w:val="23"/>
        <w:numPr>
          <w:ilvl w:val="0"/>
          <w:numId w:val="4"/>
        </w:numPr>
        <w:tabs>
          <w:tab w:val="left" w:pos="1062"/>
        </w:tabs>
        <w:spacing w:line="317" w:lineRule="exact"/>
        <w:ind w:left="20" w:right="20" w:firstLine="689"/>
        <w:jc w:val="both"/>
        <w:rPr>
          <w:sz w:val="28"/>
        </w:rPr>
      </w:pPr>
      <w:r>
        <w:rPr>
          <w:sz w:val="28"/>
        </w:rPr>
        <w:t>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7E40BB" w:rsidRDefault="00C64951">
      <w:pPr>
        <w:pStyle w:val="23"/>
        <w:numPr>
          <w:ilvl w:val="0"/>
          <w:numId w:val="4"/>
        </w:numPr>
        <w:tabs>
          <w:tab w:val="left" w:pos="1129"/>
        </w:tabs>
        <w:spacing w:line="326" w:lineRule="exact"/>
        <w:ind w:left="20" w:right="20" w:firstLine="689"/>
        <w:jc w:val="both"/>
        <w:rPr>
          <w:sz w:val="28"/>
        </w:rPr>
      </w:pPr>
      <w:r>
        <w:rPr>
          <w:sz w:val="28"/>
        </w:rPr>
        <w:t xml:space="preserve">соответствие указанных в Распоряжении </w:t>
      </w:r>
      <w:proofErr w:type="gramStart"/>
      <w:r>
        <w:rPr>
          <w:sz w:val="28"/>
        </w:rPr>
        <w:t>кодов видов расходов классификации расходов бюджета</w:t>
      </w:r>
      <w:proofErr w:type="gramEnd"/>
      <w:r>
        <w:rPr>
          <w:sz w:val="28"/>
        </w:rPr>
        <w:t xml:space="preserve"> </w:t>
      </w:r>
      <w:r w:rsidR="00D05809">
        <w:rPr>
          <w:sz w:val="28"/>
        </w:rPr>
        <w:t xml:space="preserve">Буденновского сельского поселения </w:t>
      </w:r>
      <w:r>
        <w:rPr>
          <w:sz w:val="28"/>
        </w:rPr>
        <w:t>Сальского района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7E40BB" w:rsidRDefault="00C64951">
      <w:pPr>
        <w:pStyle w:val="23"/>
        <w:numPr>
          <w:ilvl w:val="0"/>
          <w:numId w:val="4"/>
        </w:numPr>
        <w:tabs>
          <w:tab w:val="left" w:pos="922"/>
        </w:tabs>
        <w:spacing w:line="317" w:lineRule="exact"/>
        <w:ind w:left="20" w:right="20" w:firstLine="689"/>
        <w:jc w:val="both"/>
        <w:rPr>
          <w:sz w:val="28"/>
        </w:rPr>
      </w:pPr>
      <w:proofErr w:type="spellStart"/>
      <w:r>
        <w:rPr>
          <w:sz w:val="28"/>
        </w:rPr>
        <w:t>непревышение</w:t>
      </w:r>
      <w:proofErr w:type="spellEnd"/>
      <w:r>
        <w:rPr>
          <w:sz w:val="28"/>
        </w:rPr>
        <w:t xml:space="preserve"> сумм в Распоряжении остатков неисполненных бюджетных обязательств, лимитов бюджетных обязательств и предельных объемов </w:t>
      </w:r>
      <w:r>
        <w:rPr>
          <w:sz w:val="28"/>
        </w:rPr>
        <w:lastRenderedPageBreak/>
        <w:t>финансирования, учтенных на соответствующем лицевом счете;</w:t>
      </w:r>
    </w:p>
    <w:p w:rsidR="007E40BB" w:rsidRDefault="00C64951">
      <w:pPr>
        <w:pStyle w:val="23"/>
        <w:numPr>
          <w:ilvl w:val="0"/>
          <w:numId w:val="4"/>
        </w:numPr>
        <w:tabs>
          <w:tab w:val="left" w:pos="1066"/>
        </w:tabs>
        <w:spacing w:line="317" w:lineRule="exact"/>
        <w:ind w:left="20" w:right="20" w:firstLine="689"/>
        <w:jc w:val="both"/>
        <w:rPr>
          <w:sz w:val="28"/>
        </w:rPr>
      </w:pPr>
      <w:r>
        <w:rPr>
          <w:sz w:val="28"/>
        </w:rPr>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7E40BB" w:rsidRDefault="00C64951">
      <w:pPr>
        <w:pStyle w:val="23"/>
        <w:numPr>
          <w:ilvl w:val="0"/>
          <w:numId w:val="4"/>
        </w:numPr>
        <w:tabs>
          <w:tab w:val="left" w:pos="1172"/>
        </w:tabs>
        <w:spacing w:line="317" w:lineRule="exact"/>
        <w:ind w:left="20" w:right="20" w:firstLine="689"/>
        <w:jc w:val="both"/>
        <w:rPr>
          <w:sz w:val="28"/>
        </w:rPr>
      </w:pPr>
      <w:r>
        <w:rPr>
          <w:sz w:val="28"/>
        </w:rPr>
        <w:t>соответствие реквизитов Распоряжения требованиям бюджетного законодательства Российской Федерации о перечислении средств бюджета</w:t>
      </w:r>
      <w:r w:rsidR="00D05809" w:rsidRPr="00D05809">
        <w:rPr>
          <w:sz w:val="28"/>
        </w:rPr>
        <w:t xml:space="preserve"> </w:t>
      </w:r>
      <w:r w:rsidR="00D05809">
        <w:rPr>
          <w:sz w:val="28"/>
        </w:rPr>
        <w:t>Буденновского сельского поселения</w:t>
      </w:r>
      <w:r>
        <w:rPr>
          <w:sz w:val="28"/>
        </w:rPr>
        <w:t xml:space="preserve"> Сальского района на соответствующие казначейские счета;</w:t>
      </w:r>
    </w:p>
    <w:p w:rsidR="007E40BB" w:rsidRDefault="00C64951">
      <w:pPr>
        <w:pStyle w:val="23"/>
        <w:numPr>
          <w:ilvl w:val="0"/>
          <w:numId w:val="4"/>
        </w:numPr>
        <w:tabs>
          <w:tab w:val="left" w:pos="908"/>
        </w:tabs>
        <w:spacing w:line="317" w:lineRule="exact"/>
        <w:ind w:left="20" w:right="20" w:firstLine="689"/>
        <w:jc w:val="both"/>
        <w:rPr>
          <w:sz w:val="28"/>
        </w:rPr>
      </w:pPr>
      <w:r>
        <w:rPr>
          <w:sz w:val="28"/>
        </w:rPr>
        <w:t>идентичность кода участника бюджетного процесса по Сводному реестру по денежному обязательству и платежу;</w:t>
      </w:r>
    </w:p>
    <w:p w:rsidR="007E40BB" w:rsidRDefault="00C64951">
      <w:pPr>
        <w:pStyle w:val="23"/>
        <w:numPr>
          <w:ilvl w:val="0"/>
          <w:numId w:val="4"/>
        </w:numPr>
        <w:tabs>
          <w:tab w:val="left" w:pos="1028"/>
        </w:tabs>
        <w:spacing w:line="317" w:lineRule="exact"/>
        <w:ind w:left="20" w:right="20" w:firstLine="689"/>
        <w:jc w:val="both"/>
        <w:rPr>
          <w:sz w:val="28"/>
        </w:rPr>
      </w:pPr>
      <w:r>
        <w:rPr>
          <w:sz w:val="28"/>
        </w:rPr>
        <w:t>идентичность кода (кодов) классификации расходов бюджета</w:t>
      </w:r>
      <w:r w:rsidR="00D05809" w:rsidRPr="00D05809">
        <w:rPr>
          <w:sz w:val="28"/>
        </w:rPr>
        <w:t xml:space="preserve"> </w:t>
      </w:r>
      <w:r w:rsidR="00D05809">
        <w:rPr>
          <w:sz w:val="28"/>
        </w:rPr>
        <w:t>Буденновского сельского поселения</w:t>
      </w:r>
      <w:r>
        <w:rPr>
          <w:sz w:val="28"/>
        </w:rPr>
        <w:t xml:space="preserve"> Сальского района по денежному обязательству и платежу;</w:t>
      </w:r>
    </w:p>
    <w:p w:rsidR="007E40BB" w:rsidRDefault="00C64951">
      <w:pPr>
        <w:pStyle w:val="23"/>
        <w:numPr>
          <w:ilvl w:val="0"/>
          <w:numId w:val="4"/>
        </w:numPr>
        <w:tabs>
          <w:tab w:val="left" w:pos="932"/>
        </w:tabs>
        <w:spacing w:line="317" w:lineRule="exact"/>
        <w:ind w:left="20" w:right="20" w:firstLine="689"/>
        <w:jc w:val="both"/>
        <w:rPr>
          <w:sz w:val="28"/>
        </w:rPr>
      </w:pPr>
      <w:r>
        <w:rPr>
          <w:sz w:val="28"/>
        </w:rPr>
        <w:t xml:space="preserve"> идентичность кода валюты, в которой принято денежное обязательство, и кода валюты, в которой должен быть осуществлен платеж по Распоряжению;</w:t>
      </w:r>
    </w:p>
    <w:p w:rsidR="007E40BB" w:rsidRDefault="00C64951">
      <w:pPr>
        <w:pStyle w:val="23"/>
        <w:numPr>
          <w:ilvl w:val="0"/>
          <w:numId w:val="4"/>
        </w:numPr>
        <w:tabs>
          <w:tab w:val="left" w:pos="1239"/>
        </w:tabs>
        <w:spacing w:line="317" w:lineRule="exact"/>
        <w:ind w:left="20" w:right="20" w:firstLine="689"/>
        <w:jc w:val="both"/>
        <w:rPr>
          <w:sz w:val="28"/>
        </w:rPr>
      </w:pPr>
      <w:proofErr w:type="spellStart"/>
      <w:r>
        <w:rPr>
          <w:sz w:val="28"/>
        </w:rPr>
        <w:t>непревышение</w:t>
      </w:r>
      <w:proofErr w:type="spellEnd"/>
      <w:r>
        <w:rPr>
          <w:sz w:val="28"/>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7E40BB" w:rsidRDefault="00C64951">
      <w:pPr>
        <w:pStyle w:val="23"/>
        <w:numPr>
          <w:ilvl w:val="0"/>
          <w:numId w:val="4"/>
        </w:numPr>
        <w:tabs>
          <w:tab w:val="left" w:pos="1081"/>
        </w:tabs>
        <w:spacing w:line="317" w:lineRule="exact"/>
        <w:ind w:left="20" w:right="20" w:firstLine="689"/>
        <w:jc w:val="both"/>
        <w:rPr>
          <w:sz w:val="28"/>
        </w:rPr>
      </w:pPr>
      <w:r>
        <w:rPr>
          <w:sz w:val="28"/>
        </w:rPr>
        <w:t xml:space="preserve"> </w:t>
      </w:r>
      <w:proofErr w:type="spellStart"/>
      <w:r>
        <w:rPr>
          <w:sz w:val="28"/>
        </w:rPr>
        <w:t>непревышение</w:t>
      </w:r>
      <w:proofErr w:type="spellEnd"/>
      <w:r>
        <w:rPr>
          <w:sz w:val="28"/>
        </w:rPr>
        <w:t xml:space="preserve"> размера авансового платежа, указанного в Распоряжении, над суммой авансового платежа по бюджетному обязательству с учетом ранее осуществленных авансовых платежей;</w:t>
      </w:r>
    </w:p>
    <w:p w:rsidR="007E40BB" w:rsidRDefault="00C64951">
      <w:pPr>
        <w:pStyle w:val="23"/>
        <w:tabs>
          <w:tab w:val="left" w:pos="303"/>
          <w:tab w:val="left" w:pos="1148"/>
        </w:tabs>
        <w:spacing w:line="317" w:lineRule="exact"/>
        <w:ind w:left="20" w:right="20" w:firstLine="689"/>
        <w:jc w:val="both"/>
        <w:rPr>
          <w:sz w:val="28"/>
        </w:rPr>
      </w:pPr>
      <w:proofErr w:type="gramStart"/>
      <w:r>
        <w:rPr>
          <w:sz w:val="28"/>
        </w:rPr>
        <w:t>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 указанных в Распоряжении;</w:t>
      </w:r>
      <w:proofErr w:type="gramEnd"/>
    </w:p>
    <w:p w:rsidR="007E40BB" w:rsidRDefault="00C64951">
      <w:pPr>
        <w:pStyle w:val="23"/>
        <w:numPr>
          <w:ilvl w:val="0"/>
          <w:numId w:val="4"/>
        </w:numPr>
        <w:tabs>
          <w:tab w:val="left" w:pos="1086"/>
        </w:tabs>
        <w:spacing w:line="317" w:lineRule="exact"/>
        <w:ind w:left="20" w:right="20" w:firstLine="689"/>
        <w:jc w:val="both"/>
        <w:rPr>
          <w:sz w:val="28"/>
        </w:rPr>
      </w:pPr>
      <w:r>
        <w:rPr>
          <w:sz w:val="28"/>
        </w:rPr>
        <w:t xml:space="preserve"> </w:t>
      </w:r>
      <w:proofErr w:type="spellStart"/>
      <w:r>
        <w:rPr>
          <w:sz w:val="28"/>
        </w:rPr>
        <w:t>непревышение</w:t>
      </w:r>
      <w:proofErr w:type="spellEnd"/>
      <w:r>
        <w:rPr>
          <w:sz w:val="28"/>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постановлением Администрации </w:t>
      </w:r>
      <w:r w:rsidR="00D05809">
        <w:rPr>
          <w:sz w:val="28"/>
        </w:rPr>
        <w:t>Буденновского сельского поселения</w:t>
      </w:r>
      <w:r>
        <w:rPr>
          <w:sz w:val="28"/>
        </w:rPr>
        <w:t>;</w:t>
      </w:r>
    </w:p>
    <w:p w:rsidR="007E40BB" w:rsidRDefault="00C64951">
      <w:pPr>
        <w:pStyle w:val="23"/>
        <w:numPr>
          <w:ilvl w:val="0"/>
          <w:numId w:val="4"/>
        </w:numPr>
        <w:tabs>
          <w:tab w:val="left" w:pos="1153"/>
        </w:tabs>
        <w:spacing w:line="322" w:lineRule="exact"/>
        <w:ind w:right="20" w:firstLine="709"/>
        <w:jc w:val="both"/>
        <w:rPr>
          <w:sz w:val="28"/>
        </w:rPr>
      </w:pPr>
      <w:r>
        <w:rPr>
          <w:sz w:val="28"/>
        </w:rPr>
        <w:t>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7E40BB" w:rsidRDefault="00C64951">
      <w:pPr>
        <w:pStyle w:val="23"/>
        <w:numPr>
          <w:ilvl w:val="0"/>
          <w:numId w:val="2"/>
        </w:numPr>
        <w:tabs>
          <w:tab w:val="left" w:pos="1014"/>
        </w:tabs>
        <w:spacing w:line="322" w:lineRule="exact"/>
        <w:ind w:left="20" w:right="20" w:firstLine="689"/>
        <w:jc w:val="both"/>
        <w:rPr>
          <w:sz w:val="28"/>
        </w:rPr>
      </w:pPr>
      <w:proofErr w:type="gramStart"/>
      <w:r>
        <w:rPr>
          <w:sz w:val="28"/>
        </w:rPr>
        <w:t>В случае если Распоряжение представляется для оплаты денежного обязательства, сформированного УФК по Ростовской области в соответствии с Порядком учета обязательств представляет в УФК по Ростовской области вместе с Распоряжением указанный в нем документ, подтверждающий возникновение денежного обязательства, за исключением документов указанных в пунктах 6 – 8, строке 1, строках 7, 8 и 10 - 13 пункта 9 графе 3 Перечня документов, на</w:t>
      </w:r>
      <w:proofErr w:type="gramEnd"/>
      <w:r>
        <w:rPr>
          <w:sz w:val="28"/>
        </w:rPr>
        <w:t xml:space="preserve"> </w:t>
      </w:r>
      <w:proofErr w:type="gramStart"/>
      <w:r>
        <w:rPr>
          <w:sz w:val="28"/>
        </w:rPr>
        <w:t>основании</w:t>
      </w:r>
      <w:proofErr w:type="gramEnd"/>
      <w:r>
        <w:rPr>
          <w:sz w:val="28"/>
        </w:rPr>
        <w:t xml:space="preserve"> которых возникают бюджетные обязательства, и документов, подтверждающих </w:t>
      </w:r>
      <w:r>
        <w:rPr>
          <w:sz w:val="28"/>
        </w:rPr>
        <w:lastRenderedPageBreak/>
        <w:t>возникновение денежных обязательств, согласно приложению № 3 к Порядку учета обязательств.</w:t>
      </w:r>
    </w:p>
    <w:p w:rsidR="007E40BB" w:rsidRDefault="00C64951">
      <w:pPr>
        <w:pStyle w:val="23"/>
        <w:spacing w:line="322" w:lineRule="exact"/>
        <w:ind w:left="20" w:right="20" w:firstLine="689"/>
        <w:jc w:val="both"/>
        <w:rPr>
          <w:sz w:val="28"/>
        </w:rPr>
      </w:pPr>
      <w:r>
        <w:rPr>
          <w:sz w:val="28"/>
        </w:rPr>
        <w:t xml:space="preserve">Также представление </w:t>
      </w:r>
      <w:proofErr w:type="gramStart"/>
      <w:r>
        <w:rPr>
          <w:sz w:val="28"/>
        </w:rPr>
        <w:t>документа, подтверждающего возникновение денежного обязательства в УФК по Ростовской области не требуется</w:t>
      </w:r>
      <w:proofErr w:type="gramEnd"/>
      <w:r>
        <w:rPr>
          <w:sz w:val="28"/>
        </w:rPr>
        <w:t xml:space="preserve"> в случае, оплаты денежных обязательств:</w:t>
      </w:r>
    </w:p>
    <w:p w:rsidR="007E40BB" w:rsidRDefault="00C64951">
      <w:pPr>
        <w:pStyle w:val="23"/>
        <w:tabs>
          <w:tab w:val="left" w:pos="822"/>
        </w:tabs>
        <w:spacing w:line="322" w:lineRule="exact"/>
        <w:ind w:right="20" w:firstLine="709"/>
        <w:jc w:val="both"/>
        <w:rPr>
          <w:sz w:val="28"/>
        </w:rPr>
      </w:pPr>
      <w:r>
        <w:rPr>
          <w:sz w:val="28"/>
        </w:rPr>
        <w:t>на осуществление в пользу граждан социальных выплат в виде пособий, компенсаций и других социальных выплат, кроме публичных нормативных социальных выплат;</w:t>
      </w:r>
    </w:p>
    <w:p w:rsidR="007E40BB" w:rsidRDefault="00C64951">
      <w:pPr>
        <w:pStyle w:val="23"/>
        <w:tabs>
          <w:tab w:val="left" w:pos="798"/>
        </w:tabs>
        <w:spacing w:line="322" w:lineRule="exact"/>
        <w:ind w:right="20" w:firstLine="709"/>
        <w:jc w:val="both"/>
        <w:rPr>
          <w:sz w:val="28"/>
        </w:rPr>
      </w:pPr>
      <w:r>
        <w:rPr>
          <w:sz w:val="28"/>
        </w:rPr>
        <w:t>на осуществление в пользу граждан мер социальной поддержки населения, являющихся публичными нормативными обязательствами;</w:t>
      </w:r>
    </w:p>
    <w:p w:rsidR="007E40BB" w:rsidRDefault="00C64951">
      <w:pPr>
        <w:pStyle w:val="23"/>
        <w:tabs>
          <w:tab w:val="left" w:pos="879"/>
        </w:tabs>
        <w:spacing w:line="322" w:lineRule="exact"/>
        <w:ind w:right="20" w:firstLine="709"/>
        <w:jc w:val="both"/>
        <w:rPr>
          <w:sz w:val="28"/>
        </w:rPr>
      </w:pPr>
      <w:r>
        <w:rPr>
          <w:sz w:val="28"/>
        </w:rPr>
        <w:t>на оплату услуг по доставке вышеуказанных выплат через кредитные организации, почтовые отделения и иные организации, уполномоченные на доставку социальных выплат;</w:t>
      </w:r>
    </w:p>
    <w:p w:rsidR="007E40BB" w:rsidRDefault="00C64951">
      <w:pPr>
        <w:pStyle w:val="23"/>
        <w:tabs>
          <w:tab w:val="left" w:pos="750"/>
        </w:tabs>
        <w:spacing w:line="322" w:lineRule="exact"/>
        <w:ind w:right="20" w:firstLine="709"/>
        <w:jc w:val="both"/>
        <w:rPr>
          <w:sz w:val="28"/>
        </w:rPr>
      </w:pPr>
      <w:r>
        <w:rPr>
          <w:sz w:val="28"/>
        </w:rPr>
        <w:t>на приобретение товаров, выполнения работ, оказания услуг в пользу граждан в целях их социального обеспечения, за исключением приобретения услуг по санаторному, загородному стационарному оздоровлению детей из малоимущих семей, детей лиц-участников специальной военной операции;</w:t>
      </w:r>
    </w:p>
    <w:p w:rsidR="007E40BB" w:rsidRDefault="00C64951">
      <w:pPr>
        <w:pStyle w:val="23"/>
        <w:tabs>
          <w:tab w:val="left" w:pos="802"/>
        </w:tabs>
        <w:spacing w:line="322" w:lineRule="exact"/>
        <w:ind w:right="20" w:firstLine="709"/>
        <w:jc w:val="both"/>
        <w:rPr>
          <w:sz w:val="28"/>
        </w:rPr>
      </w:pPr>
      <w:r>
        <w:rPr>
          <w:sz w:val="28"/>
        </w:rPr>
        <w:t>на выплату компенсации части родительской платы за присмотр и уход за детьми в дошкольных образовательных организациях, реализующих общеобразовательную программу дошкольного образования;</w:t>
      </w:r>
    </w:p>
    <w:p w:rsidR="007E40BB" w:rsidRDefault="00C64951">
      <w:pPr>
        <w:pStyle w:val="23"/>
        <w:tabs>
          <w:tab w:val="left" w:pos="750"/>
        </w:tabs>
        <w:spacing w:line="322" w:lineRule="exact"/>
        <w:ind w:right="20" w:firstLine="709"/>
        <w:jc w:val="both"/>
        <w:rPr>
          <w:sz w:val="28"/>
        </w:rPr>
      </w:pPr>
      <w:r>
        <w:rPr>
          <w:sz w:val="28"/>
        </w:rPr>
        <w:t>на перечисление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w:t>
      </w:r>
    </w:p>
    <w:p w:rsidR="007E40BB" w:rsidRDefault="00C64951">
      <w:pPr>
        <w:pStyle w:val="23"/>
        <w:tabs>
          <w:tab w:val="left" w:pos="826"/>
        </w:tabs>
        <w:spacing w:line="322" w:lineRule="exact"/>
        <w:ind w:right="20" w:firstLine="709"/>
        <w:jc w:val="both"/>
        <w:rPr>
          <w:sz w:val="28"/>
        </w:rPr>
      </w:pPr>
      <w:r>
        <w:rPr>
          <w:sz w:val="28"/>
        </w:rPr>
        <w:t>в целях оплаты взносов на капитальный ремонт муниципального жилого фонда;</w:t>
      </w:r>
    </w:p>
    <w:p w:rsidR="007E40BB" w:rsidRDefault="00C64951">
      <w:pPr>
        <w:pStyle w:val="23"/>
        <w:tabs>
          <w:tab w:val="left" w:pos="802"/>
        </w:tabs>
        <w:spacing w:line="322" w:lineRule="exact"/>
        <w:ind w:right="20" w:firstLine="709"/>
        <w:jc w:val="both"/>
        <w:rPr>
          <w:sz w:val="28"/>
        </w:rPr>
      </w:pPr>
      <w:r>
        <w:rPr>
          <w:sz w:val="28"/>
        </w:rPr>
        <w:t>в целях обеспечения специальных расходов в части проведения выборов и референдумов;</w:t>
      </w:r>
    </w:p>
    <w:p w:rsidR="007E40BB" w:rsidRDefault="00C64951">
      <w:pPr>
        <w:pStyle w:val="23"/>
        <w:tabs>
          <w:tab w:val="left" w:pos="806"/>
        </w:tabs>
        <w:spacing w:line="322" w:lineRule="exact"/>
        <w:ind w:firstLine="709"/>
        <w:jc w:val="both"/>
        <w:rPr>
          <w:sz w:val="28"/>
        </w:rPr>
      </w:pPr>
      <w:r>
        <w:rPr>
          <w:sz w:val="28"/>
        </w:rPr>
        <w:t>в целях внесения на депозитный счет арбитражного суда денежных сумм, необходимых для оплаты судебных издержек, осуществляемого на основании соответствующего судебного акта.</w:t>
      </w:r>
    </w:p>
    <w:p w:rsidR="007E40BB" w:rsidRDefault="00C64951">
      <w:pPr>
        <w:pStyle w:val="23"/>
        <w:numPr>
          <w:ilvl w:val="0"/>
          <w:numId w:val="2"/>
        </w:numPr>
        <w:tabs>
          <w:tab w:val="left" w:pos="889"/>
        </w:tabs>
        <w:spacing w:line="317" w:lineRule="exact"/>
        <w:ind w:left="20" w:right="20" w:firstLine="560"/>
        <w:jc w:val="both"/>
        <w:rPr>
          <w:sz w:val="28"/>
        </w:rPr>
      </w:pPr>
      <w:proofErr w:type="gramStart"/>
      <w:r>
        <w:rPr>
          <w:sz w:val="28"/>
        </w:rPr>
        <w:t xml:space="preserve">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бюджета </w:t>
      </w:r>
      <w:r w:rsidR="00D05809">
        <w:rPr>
          <w:sz w:val="28"/>
        </w:rPr>
        <w:t xml:space="preserve">Буденновского сельского поселения </w:t>
      </w:r>
      <w:r>
        <w:rPr>
          <w:sz w:val="28"/>
        </w:rPr>
        <w:t>Сальского района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w:t>
      </w:r>
      <w:r w:rsidR="00D05809" w:rsidRPr="00D05809">
        <w:rPr>
          <w:sz w:val="28"/>
        </w:rPr>
        <w:t xml:space="preserve"> </w:t>
      </w:r>
      <w:r w:rsidR="00D05809">
        <w:rPr>
          <w:sz w:val="28"/>
        </w:rPr>
        <w:t>Буденновского сельского поселения</w:t>
      </w:r>
      <w:r>
        <w:rPr>
          <w:sz w:val="28"/>
        </w:rPr>
        <w:t xml:space="preserve"> Сальского района, получатель средств</w:t>
      </w:r>
      <w:proofErr w:type="gramEnd"/>
      <w:r>
        <w:rPr>
          <w:sz w:val="28"/>
        </w:rPr>
        <w:t xml:space="preserve"> </w:t>
      </w:r>
      <w:proofErr w:type="gramStart"/>
      <w:r>
        <w:rPr>
          <w:sz w:val="28"/>
        </w:rPr>
        <w:t>бюджета</w:t>
      </w:r>
      <w:r w:rsidR="00D05809" w:rsidRPr="00D05809">
        <w:rPr>
          <w:sz w:val="28"/>
        </w:rPr>
        <w:t xml:space="preserve"> </w:t>
      </w:r>
      <w:r w:rsidR="00D05809">
        <w:rPr>
          <w:sz w:val="28"/>
        </w:rPr>
        <w:t>Буденновского сельского поселения</w:t>
      </w:r>
      <w:r>
        <w:rPr>
          <w:sz w:val="28"/>
        </w:rPr>
        <w:t xml:space="preserve"> Сальского района представляет в УФК по Ростовской области,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бюджета </w:t>
      </w:r>
      <w:r w:rsidR="00D05809">
        <w:rPr>
          <w:sz w:val="28"/>
        </w:rPr>
        <w:t xml:space="preserve">Буденновского сельского поселения </w:t>
      </w:r>
      <w:r>
        <w:rPr>
          <w:sz w:val="28"/>
        </w:rPr>
        <w:t xml:space="preserve">Сальского </w:t>
      </w:r>
      <w:r>
        <w:rPr>
          <w:sz w:val="28"/>
        </w:rPr>
        <w:lastRenderedPageBreak/>
        <w:t>района суммы неустойки (штрафа, пеней) по данному договору (муниципальному контракту).</w:t>
      </w:r>
      <w:proofErr w:type="gramEnd"/>
    </w:p>
    <w:p w:rsidR="007E40BB" w:rsidRDefault="00C64951">
      <w:pPr>
        <w:pStyle w:val="23"/>
        <w:numPr>
          <w:ilvl w:val="0"/>
          <w:numId w:val="2"/>
        </w:numPr>
        <w:tabs>
          <w:tab w:val="left" w:pos="1076"/>
        </w:tabs>
        <w:spacing w:line="317" w:lineRule="exact"/>
        <w:ind w:left="20" w:right="20" w:firstLine="560"/>
        <w:jc w:val="both"/>
        <w:rPr>
          <w:sz w:val="28"/>
        </w:rPr>
      </w:pPr>
      <w:r>
        <w:rPr>
          <w:sz w:val="28"/>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7E40BB" w:rsidRDefault="00C64951">
      <w:pPr>
        <w:pStyle w:val="23"/>
        <w:numPr>
          <w:ilvl w:val="0"/>
          <w:numId w:val="5"/>
        </w:numPr>
        <w:tabs>
          <w:tab w:val="left" w:pos="970"/>
        </w:tabs>
        <w:spacing w:line="317" w:lineRule="exact"/>
        <w:ind w:left="20" w:right="20" w:firstLine="560"/>
        <w:jc w:val="both"/>
        <w:rPr>
          <w:sz w:val="28"/>
        </w:rPr>
      </w:pPr>
      <w:r>
        <w:rPr>
          <w:sz w:val="28"/>
        </w:rPr>
        <w:t>соответствие указанных в Распоряжении кодов классификации расходов бюджета</w:t>
      </w:r>
      <w:r w:rsidR="00D05809" w:rsidRPr="00D05809">
        <w:rPr>
          <w:sz w:val="28"/>
        </w:rPr>
        <w:t xml:space="preserve"> </w:t>
      </w:r>
      <w:r w:rsidR="00D05809">
        <w:rPr>
          <w:sz w:val="28"/>
        </w:rPr>
        <w:t>Буденновского сельского поселения</w:t>
      </w:r>
      <w:r>
        <w:rPr>
          <w:sz w:val="28"/>
        </w:rPr>
        <w:t xml:space="preserve"> Сальского района кодам бюджетной классификации Российской Федерации, действующим в текущем финансовом году на момент представления Распоряжения;</w:t>
      </w:r>
    </w:p>
    <w:p w:rsidR="007E40BB" w:rsidRDefault="00C64951">
      <w:pPr>
        <w:pStyle w:val="23"/>
        <w:numPr>
          <w:ilvl w:val="0"/>
          <w:numId w:val="5"/>
        </w:numPr>
        <w:tabs>
          <w:tab w:val="left" w:pos="1129"/>
        </w:tabs>
        <w:spacing w:line="317" w:lineRule="exact"/>
        <w:ind w:left="20" w:right="20" w:firstLine="560"/>
        <w:jc w:val="both"/>
        <w:rPr>
          <w:sz w:val="28"/>
        </w:rPr>
      </w:pPr>
      <w:r>
        <w:rPr>
          <w:sz w:val="28"/>
        </w:rPr>
        <w:t xml:space="preserve">соответствие указанных в Распоряжении </w:t>
      </w:r>
      <w:proofErr w:type="gramStart"/>
      <w:r>
        <w:rPr>
          <w:sz w:val="28"/>
        </w:rPr>
        <w:t>кодов видов расходов классификации расходов бюджета</w:t>
      </w:r>
      <w:proofErr w:type="gramEnd"/>
      <w:r>
        <w:rPr>
          <w:sz w:val="28"/>
        </w:rPr>
        <w:t xml:space="preserve"> </w:t>
      </w:r>
      <w:r w:rsidR="00D05809">
        <w:rPr>
          <w:sz w:val="28"/>
        </w:rPr>
        <w:t xml:space="preserve">Буденновского сельского поселения </w:t>
      </w:r>
      <w:r>
        <w:rPr>
          <w:sz w:val="28"/>
        </w:rPr>
        <w:t>Сальского района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7E40BB" w:rsidRDefault="00C64951">
      <w:pPr>
        <w:pStyle w:val="23"/>
        <w:numPr>
          <w:ilvl w:val="0"/>
          <w:numId w:val="5"/>
        </w:numPr>
        <w:tabs>
          <w:tab w:val="left" w:pos="1110"/>
        </w:tabs>
        <w:spacing w:line="317" w:lineRule="exact"/>
        <w:ind w:left="20" w:right="20" w:firstLine="560"/>
        <w:jc w:val="both"/>
        <w:rPr>
          <w:sz w:val="28"/>
        </w:rPr>
      </w:pPr>
      <w:proofErr w:type="spellStart"/>
      <w:r>
        <w:rPr>
          <w:sz w:val="28"/>
        </w:rPr>
        <w:t>непревышение</w:t>
      </w:r>
      <w:proofErr w:type="spellEnd"/>
      <w:r>
        <w:rPr>
          <w:sz w:val="28"/>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7E40BB" w:rsidRDefault="00C64951">
      <w:pPr>
        <w:pStyle w:val="23"/>
        <w:numPr>
          <w:ilvl w:val="0"/>
          <w:numId w:val="2"/>
        </w:numPr>
        <w:tabs>
          <w:tab w:val="left" w:pos="1042"/>
        </w:tabs>
        <w:spacing w:line="317" w:lineRule="exact"/>
        <w:ind w:left="20" w:right="20" w:firstLine="560"/>
        <w:jc w:val="both"/>
        <w:rPr>
          <w:sz w:val="28"/>
        </w:rPr>
      </w:pPr>
      <w:r>
        <w:rPr>
          <w:sz w:val="28"/>
        </w:rPr>
        <w:t>При санкционировании оплаты денежных обязательств по перечислениям по источникам финансирования дефицита бюджета</w:t>
      </w:r>
      <w:r w:rsidR="00D05809" w:rsidRPr="00D05809">
        <w:rPr>
          <w:sz w:val="28"/>
        </w:rPr>
        <w:t xml:space="preserve"> </w:t>
      </w:r>
      <w:r w:rsidR="00D05809">
        <w:rPr>
          <w:sz w:val="28"/>
        </w:rPr>
        <w:t>Буденновского сельского поселения</w:t>
      </w:r>
      <w:r>
        <w:rPr>
          <w:sz w:val="28"/>
        </w:rPr>
        <w:t xml:space="preserve"> Сальского района осуществляется проверка Распоряжения по следующим направлениям:</w:t>
      </w:r>
    </w:p>
    <w:p w:rsidR="007E40BB" w:rsidRDefault="00C64951">
      <w:pPr>
        <w:pStyle w:val="23"/>
        <w:numPr>
          <w:ilvl w:val="0"/>
          <w:numId w:val="6"/>
        </w:numPr>
        <w:tabs>
          <w:tab w:val="left" w:pos="922"/>
        </w:tabs>
        <w:spacing w:line="317" w:lineRule="exact"/>
        <w:ind w:left="20" w:right="20" w:firstLine="560"/>
        <w:jc w:val="both"/>
        <w:rPr>
          <w:sz w:val="28"/>
        </w:rPr>
      </w:pPr>
      <w:r>
        <w:rPr>
          <w:sz w:val="28"/>
        </w:rPr>
        <w:t xml:space="preserve">соответствие указанных в Распоряжении </w:t>
      </w:r>
      <w:proofErr w:type="gramStart"/>
      <w:r>
        <w:rPr>
          <w:sz w:val="28"/>
        </w:rPr>
        <w:t>кодов классификации источников финансирования дефицита бюджета</w:t>
      </w:r>
      <w:proofErr w:type="gramEnd"/>
      <w:r>
        <w:rPr>
          <w:sz w:val="28"/>
        </w:rPr>
        <w:t xml:space="preserve"> </w:t>
      </w:r>
      <w:r w:rsidR="00D05809">
        <w:rPr>
          <w:sz w:val="28"/>
        </w:rPr>
        <w:t xml:space="preserve">Буденновского сельского поселения </w:t>
      </w:r>
      <w:r>
        <w:rPr>
          <w:sz w:val="28"/>
        </w:rPr>
        <w:t>Сальского района кодам бюджетной классификации Российской Федерации, действующим в текущем финансовом году на момент представления Распоряжения;</w:t>
      </w:r>
    </w:p>
    <w:p w:rsidR="007E40BB" w:rsidRDefault="00C64951">
      <w:pPr>
        <w:pStyle w:val="23"/>
        <w:numPr>
          <w:ilvl w:val="0"/>
          <w:numId w:val="6"/>
        </w:numPr>
        <w:tabs>
          <w:tab w:val="left" w:pos="913"/>
        </w:tabs>
        <w:spacing w:line="317" w:lineRule="exact"/>
        <w:ind w:left="20" w:right="20" w:firstLine="560"/>
        <w:jc w:val="both"/>
        <w:rPr>
          <w:sz w:val="28"/>
        </w:rPr>
      </w:pPr>
      <w:r>
        <w:rPr>
          <w:sz w:val="28"/>
        </w:rPr>
        <w:t xml:space="preserve">соответствие указанных в Распоряжении </w:t>
      </w:r>
      <w:proofErr w:type="gramStart"/>
      <w:r>
        <w:rPr>
          <w:sz w:val="28"/>
        </w:rPr>
        <w:t>кодов аналитической группы вида источника финансирования дефицита бюджета</w:t>
      </w:r>
      <w:proofErr w:type="gramEnd"/>
      <w:r>
        <w:rPr>
          <w:sz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7E40BB" w:rsidRDefault="00C64951">
      <w:pPr>
        <w:pStyle w:val="23"/>
        <w:numPr>
          <w:ilvl w:val="0"/>
          <w:numId w:val="6"/>
        </w:numPr>
        <w:tabs>
          <w:tab w:val="left" w:pos="894"/>
        </w:tabs>
        <w:spacing w:line="317" w:lineRule="exact"/>
        <w:ind w:left="20" w:right="20" w:firstLine="560"/>
        <w:jc w:val="both"/>
        <w:rPr>
          <w:sz w:val="28"/>
        </w:rPr>
      </w:pPr>
      <w:proofErr w:type="spellStart"/>
      <w:r>
        <w:rPr>
          <w:sz w:val="28"/>
        </w:rPr>
        <w:t>непревышение</w:t>
      </w:r>
      <w:proofErr w:type="spellEnd"/>
      <w:r>
        <w:rPr>
          <w:sz w:val="28"/>
        </w:rPr>
        <w:t xml:space="preserve"> сумм, указанных в Распоряжении, остаткам соответствующих бюджетных ассигнований, учтенных на лицевом счете администратора источников</w:t>
      </w:r>
    </w:p>
    <w:p w:rsidR="007E40BB" w:rsidRDefault="00C64951">
      <w:pPr>
        <w:pStyle w:val="23"/>
        <w:spacing w:line="322" w:lineRule="exact"/>
        <w:ind w:left="20"/>
        <w:jc w:val="left"/>
        <w:rPr>
          <w:sz w:val="28"/>
        </w:rPr>
      </w:pPr>
      <w:r>
        <w:rPr>
          <w:sz w:val="28"/>
        </w:rPr>
        <w:t>внутреннего (внешнего) финансирования дефицита бюджета.</w:t>
      </w:r>
    </w:p>
    <w:p w:rsidR="007E40BB" w:rsidRDefault="00C64951">
      <w:pPr>
        <w:pStyle w:val="23"/>
        <w:tabs>
          <w:tab w:val="left" w:pos="1311"/>
        </w:tabs>
        <w:spacing w:line="322" w:lineRule="exact"/>
        <w:ind w:left="20" w:right="20" w:firstLine="580"/>
        <w:jc w:val="both"/>
        <w:rPr>
          <w:sz w:val="28"/>
        </w:rPr>
      </w:pPr>
      <w:r>
        <w:rPr>
          <w:sz w:val="28"/>
        </w:rPr>
        <w:t>11. При санкционировании оплаты денежных обязательств по договорам (муниципальным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7E40BB" w:rsidRDefault="00C64951">
      <w:pPr>
        <w:pStyle w:val="23"/>
        <w:spacing w:line="322" w:lineRule="exact"/>
        <w:ind w:left="20" w:right="20" w:firstLine="580"/>
        <w:jc w:val="both"/>
        <w:rPr>
          <w:sz w:val="28"/>
        </w:rPr>
      </w:pPr>
      <w:r>
        <w:rPr>
          <w:sz w:val="28"/>
        </w:rPr>
        <w:t xml:space="preserve">подпунктами </w:t>
      </w:r>
      <w:r>
        <w:rPr>
          <w:rStyle w:val="3pt0"/>
          <w:sz w:val="28"/>
          <w:highlight w:val="none"/>
        </w:rPr>
        <w:t>2-8,</w:t>
      </w:r>
      <w:r>
        <w:rPr>
          <w:sz w:val="28"/>
        </w:rPr>
        <w:t xml:space="preserve"> 10 - 14 пункта 4, подпунктами 1 - 3, 5 - 13 пункта 6 настоящего Порядка - с использованием единой информационной системы в сфере закупок;</w:t>
      </w:r>
    </w:p>
    <w:p w:rsidR="007E40BB" w:rsidRDefault="00C64951">
      <w:pPr>
        <w:pStyle w:val="23"/>
        <w:spacing w:line="322" w:lineRule="exact"/>
        <w:ind w:left="20" w:right="20" w:firstLine="580"/>
        <w:jc w:val="both"/>
        <w:rPr>
          <w:sz w:val="28"/>
        </w:rPr>
      </w:pPr>
      <w:r>
        <w:rPr>
          <w:sz w:val="28"/>
        </w:rPr>
        <w:t>подпунктом 4 пункта 6 настоящего Порядка - с использованием системы удаленного финансового документооборота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7E40BB" w:rsidRDefault="00C64951">
      <w:pPr>
        <w:pStyle w:val="23"/>
        <w:tabs>
          <w:tab w:val="left" w:pos="1042"/>
        </w:tabs>
        <w:spacing w:line="322" w:lineRule="exact"/>
        <w:ind w:left="20" w:right="20" w:firstLine="580"/>
        <w:jc w:val="both"/>
        <w:rPr>
          <w:sz w:val="28"/>
        </w:rPr>
      </w:pPr>
      <w:r>
        <w:rPr>
          <w:sz w:val="28"/>
        </w:rPr>
        <w:t xml:space="preserve">12. </w:t>
      </w:r>
      <w:proofErr w:type="gramStart"/>
      <w:r>
        <w:rPr>
          <w:sz w:val="28"/>
        </w:rPr>
        <w:t xml:space="preserve">В случае если информация, указанная в Распоряжении, или его форма не соответствуют требованиям, установленным пунктами 3, 4, подпунктами 1 - 11, 13 пункта 6, пунктами </w:t>
      </w:r>
      <w:r>
        <w:rPr>
          <w:rStyle w:val="12pt0"/>
          <w:b w:val="0"/>
          <w:i w:val="0"/>
          <w:sz w:val="28"/>
          <w:highlight w:val="none"/>
        </w:rPr>
        <w:t xml:space="preserve">7, </w:t>
      </w:r>
      <w:r>
        <w:rPr>
          <w:rStyle w:val="135pt0"/>
          <w:i w:val="0"/>
          <w:sz w:val="28"/>
          <w:highlight w:val="none"/>
        </w:rPr>
        <w:t>9</w:t>
      </w:r>
      <w:r>
        <w:rPr>
          <w:sz w:val="28"/>
        </w:rPr>
        <w:t xml:space="preserve">, 11 настоящего Порядка, УФК по Ростовской области не позднее сроков, установленных пунктом 3 настоящего Порядка, направляет получателю средств бюджета </w:t>
      </w:r>
      <w:r w:rsidR="00D05809">
        <w:rPr>
          <w:sz w:val="28"/>
        </w:rPr>
        <w:t xml:space="preserve">Буденновского сельского поселения </w:t>
      </w:r>
      <w:r>
        <w:rPr>
          <w:sz w:val="28"/>
        </w:rPr>
        <w:t xml:space="preserve">Сальского района </w:t>
      </w:r>
      <w:r>
        <w:rPr>
          <w:sz w:val="28"/>
        </w:rPr>
        <w:lastRenderedPageBreak/>
        <w:t>уведомление в электронной форме, содержащее информацию, позволяющую идентифицировать Распоряжение, не</w:t>
      </w:r>
      <w:proofErr w:type="gramEnd"/>
      <w:r>
        <w:rPr>
          <w:sz w:val="28"/>
        </w:rPr>
        <w:t xml:space="preserve"> принятое к исполнению, а также содержащее дату и причину отказа, согласно правилам организации и функционирования системы казначейских платежей.</w:t>
      </w:r>
    </w:p>
    <w:p w:rsidR="007E40BB" w:rsidRDefault="00C64951">
      <w:pPr>
        <w:pStyle w:val="23"/>
        <w:spacing w:line="322" w:lineRule="exact"/>
        <w:ind w:left="20" w:right="20" w:firstLine="580"/>
        <w:jc w:val="both"/>
        <w:rPr>
          <w:sz w:val="28"/>
        </w:rPr>
      </w:pPr>
      <w:proofErr w:type="gramStart"/>
      <w:r>
        <w:rPr>
          <w:sz w:val="28"/>
        </w:rPr>
        <w:t xml:space="preserve">При установлении УФК по Ростовской области нарушений получателем средств бюджета </w:t>
      </w:r>
      <w:r w:rsidR="00D05809">
        <w:rPr>
          <w:sz w:val="28"/>
        </w:rPr>
        <w:t xml:space="preserve">Буденновского сельского поселения </w:t>
      </w:r>
      <w:r>
        <w:rPr>
          <w:sz w:val="28"/>
        </w:rPr>
        <w:t xml:space="preserve">Сальского района условий, установленных подпунктом 12 пункта 6 настоящего Порядка, УФК по Ростовской области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бюджета </w:t>
      </w:r>
      <w:r w:rsidR="00D05809">
        <w:rPr>
          <w:sz w:val="28"/>
        </w:rPr>
        <w:t xml:space="preserve">Буденновского сельского поселения </w:t>
      </w:r>
      <w:r>
        <w:rPr>
          <w:sz w:val="28"/>
        </w:rPr>
        <w:t>Сальского района путем направления Уведомления о</w:t>
      </w:r>
      <w:proofErr w:type="gramEnd"/>
      <w:r>
        <w:rPr>
          <w:sz w:val="28"/>
        </w:rPr>
        <w:t xml:space="preserve"> </w:t>
      </w:r>
      <w:proofErr w:type="gramStart"/>
      <w:r>
        <w:rPr>
          <w:sz w:val="28"/>
        </w:rPr>
        <w:t xml:space="preserve">нарушении установленных предельных размеров авансового платежа по форме согласно приложению №1 (код формы по КФД 0504713) к Приказу Минфина России от 30.10.2020 № 257н, а также обеспечивает доведение указанной информации до главного распорядителя (распорядителя) средств бюджета </w:t>
      </w:r>
      <w:r w:rsidR="00D05809">
        <w:rPr>
          <w:sz w:val="28"/>
        </w:rPr>
        <w:t xml:space="preserve">Буденновского сельского поселения </w:t>
      </w:r>
      <w:r>
        <w:rPr>
          <w:sz w:val="28"/>
        </w:rPr>
        <w:t xml:space="preserve">Сальского района, в ведении которого находится допустивший нарушение получатель средств бюджета </w:t>
      </w:r>
      <w:r w:rsidR="00D05809">
        <w:rPr>
          <w:sz w:val="28"/>
        </w:rPr>
        <w:t xml:space="preserve">Буденновского сельского поселения </w:t>
      </w:r>
      <w:r>
        <w:rPr>
          <w:sz w:val="28"/>
        </w:rPr>
        <w:t>Сальского района, не позднее десяти рабочих дней после</w:t>
      </w:r>
      <w:proofErr w:type="gramEnd"/>
      <w:r>
        <w:rPr>
          <w:sz w:val="28"/>
        </w:rPr>
        <w:t xml:space="preserve"> отражения операций, вызвавших указанные нарушения, на соответствующем лицевом счете.</w:t>
      </w:r>
    </w:p>
    <w:p w:rsidR="007E40BB" w:rsidRDefault="00C64951">
      <w:pPr>
        <w:pStyle w:val="23"/>
        <w:spacing w:line="322" w:lineRule="exact"/>
        <w:ind w:left="20" w:right="20" w:firstLine="580"/>
        <w:jc w:val="both"/>
        <w:rPr>
          <w:sz w:val="28"/>
        </w:rPr>
      </w:pPr>
      <w:r>
        <w:rPr>
          <w:sz w:val="28"/>
        </w:rPr>
        <w:t xml:space="preserve">При санкционировании оплаты денежных обязательств в соответствии с пунктом 11 настоящего Порядка, уведомления, предусмотренные абзацем первым настоящего пункта, направляются получателю средств бюджета </w:t>
      </w:r>
      <w:r w:rsidR="008B2F7A">
        <w:rPr>
          <w:sz w:val="28"/>
        </w:rPr>
        <w:t xml:space="preserve">Буденновского сельского поселения </w:t>
      </w:r>
      <w:r>
        <w:rPr>
          <w:sz w:val="28"/>
        </w:rPr>
        <w:t>Сальского района с использованием единой информационной системы в сфере закупок.</w:t>
      </w:r>
    </w:p>
    <w:p w:rsidR="007E40BB" w:rsidRDefault="00C64951">
      <w:pPr>
        <w:pStyle w:val="23"/>
        <w:tabs>
          <w:tab w:val="left" w:pos="1052"/>
        </w:tabs>
        <w:spacing w:line="326" w:lineRule="exact"/>
        <w:ind w:left="20" w:right="20" w:firstLine="580"/>
        <w:jc w:val="both"/>
        <w:rPr>
          <w:sz w:val="28"/>
        </w:rPr>
      </w:pPr>
      <w:r>
        <w:rPr>
          <w:sz w:val="28"/>
        </w:rPr>
        <w:t xml:space="preserve">13. </w:t>
      </w:r>
      <w:proofErr w:type="gramStart"/>
      <w:r>
        <w:rPr>
          <w:sz w:val="28"/>
        </w:rPr>
        <w:t xml:space="preserve">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бюджета </w:t>
      </w:r>
      <w:r w:rsidR="008B2F7A">
        <w:rPr>
          <w:sz w:val="28"/>
        </w:rPr>
        <w:t xml:space="preserve">Буденновского сельского поселения </w:t>
      </w:r>
      <w:r>
        <w:rPr>
          <w:sz w:val="28"/>
        </w:rPr>
        <w:t xml:space="preserve">Сальского района (администратора источников финансирования дефицита бюджета </w:t>
      </w:r>
      <w:r w:rsidR="008B2F7A">
        <w:rPr>
          <w:sz w:val="28"/>
        </w:rPr>
        <w:t xml:space="preserve">Буденновского сельского поселения </w:t>
      </w:r>
      <w:bookmarkStart w:id="1" w:name="_GoBack"/>
      <w:bookmarkEnd w:id="1"/>
      <w:r>
        <w:rPr>
          <w:sz w:val="28"/>
        </w:rPr>
        <w:t>Сальского района) с указанием даты, подписи, расшифровки подписи, содержащей фамилию, инициалы ответственного исполнителя УФК по Ростовской области</w:t>
      </w:r>
      <w:proofErr w:type="gramEnd"/>
      <w:r>
        <w:rPr>
          <w:sz w:val="28"/>
        </w:rPr>
        <w:t>, и Распоряжение принимается к исполнению.</w:t>
      </w:r>
    </w:p>
    <w:sectPr w:rsidR="007E40BB" w:rsidSect="00E65D79">
      <w:footerReference w:type="default" r:id="rId8"/>
      <w:pgSz w:w="11906" w:h="16838"/>
      <w:pgMar w:top="568" w:right="567"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B07" w:rsidRDefault="00294B07">
      <w:pPr>
        <w:spacing w:after="0" w:line="240" w:lineRule="auto"/>
      </w:pPr>
      <w:r>
        <w:separator/>
      </w:r>
    </w:p>
  </w:endnote>
  <w:endnote w:type="continuationSeparator" w:id="0">
    <w:p w:rsidR="00294B07" w:rsidRDefault="00294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0BB" w:rsidRDefault="00C64951">
    <w:pPr>
      <w:framePr w:wrap="around" w:vAnchor="text" w:hAnchor="margin" w:xAlign="right" w:y="1"/>
    </w:pPr>
    <w:r>
      <w:fldChar w:fldCharType="begin"/>
    </w:r>
    <w:r>
      <w:instrText xml:space="preserve">PAGE </w:instrText>
    </w:r>
    <w:r>
      <w:fldChar w:fldCharType="separate"/>
    </w:r>
    <w:r w:rsidR="008B2F7A">
      <w:rPr>
        <w:noProof/>
      </w:rPr>
      <w:t>8</w:t>
    </w:r>
    <w:r>
      <w:fldChar w:fldCharType="end"/>
    </w:r>
  </w:p>
  <w:p w:rsidR="007E40BB" w:rsidRDefault="007E40BB">
    <w:pPr>
      <w:pStyle w:val="ae"/>
      <w:jc w:val="right"/>
    </w:pPr>
  </w:p>
  <w:p w:rsidR="007E40BB" w:rsidRDefault="007E40B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B07" w:rsidRDefault="00294B07">
      <w:pPr>
        <w:spacing w:after="0" w:line="240" w:lineRule="auto"/>
      </w:pPr>
      <w:r>
        <w:separator/>
      </w:r>
    </w:p>
  </w:footnote>
  <w:footnote w:type="continuationSeparator" w:id="0">
    <w:p w:rsidR="00294B07" w:rsidRDefault="00294B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230C8"/>
    <w:multiLevelType w:val="multilevel"/>
    <w:tmpl w:val="69204B48"/>
    <w:lvl w:ilvl="0">
      <w:start w:val="3"/>
      <w:numFmt w:val="decimal"/>
      <w:lvlText w:val="%1."/>
      <w:lvlJc w:val="left"/>
      <w:pPr>
        <w:ind w:left="1073" w:hanging="360"/>
      </w:pPr>
    </w:lvl>
    <w:lvl w:ilvl="1">
      <w:start w:val="1"/>
      <w:numFmt w:val="lowerLetter"/>
      <w:lvlText w:val="%2."/>
      <w:lvlJc w:val="left"/>
      <w:pPr>
        <w:ind w:left="1793" w:hanging="360"/>
      </w:pPr>
    </w:lvl>
    <w:lvl w:ilvl="2">
      <w:start w:val="1"/>
      <w:numFmt w:val="lowerRoman"/>
      <w:lvlText w:val="%3."/>
      <w:lvlJc w:val="right"/>
      <w:pPr>
        <w:ind w:left="2513" w:hanging="180"/>
      </w:pPr>
    </w:lvl>
    <w:lvl w:ilvl="3">
      <w:start w:val="1"/>
      <w:numFmt w:val="decimal"/>
      <w:lvlText w:val="%4."/>
      <w:lvlJc w:val="left"/>
      <w:pPr>
        <w:ind w:left="3233" w:hanging="360"/>
      </w:pPr>
    </w:lvl>
    <w:lvl w:ilvl="4">
      <w:start w:val="1"/>
      <w:numFmt w:val="lowerLetter"/>
      <w:lvlText w:val="%5."/>
      <w:lvlJc w:val="left"/>
      <w:pPr>
        <w:ind w:left="3953" w:hanging="360"/>
      </w:pPr>
    </w:lvl>
    <w:lvl w:ilvl="5">
      <w:start w:val="1"/>
      <w:numFmt w:val="lowerRoman"/>
      <w:lvlText w:val="%6."/>
      <w:lvlJc w:val="right"/>
      <w:pPr>
        <w:ind w:left="4673" w:hanging="180"/>
      </w:pPr>
    </w:lvl>
    <w:lvl w:ilvl="6">
      <w:start w:val="1"/>
      <w:numFmt w:val="decimal"/>
      <w:lvlText w:val="%7."/>
      <w:lvlJc w:val="left"/>
      <w:pPr>
        <w:ind w:left="5393" w:hanging="360"/>
      </w:pPr>
    </w:lvl>
    <w:lvl w:ilvl="7">
      <w:start w:val="1"/>
      <w:numFmt w:val="lowerLetter"/>
      <w:lvlText w:val="%8."/>
      <w:lvlJc w:val="left"/>
      <w:pPr>
        <w:ind w:left="6113" w:hanging="360"/>
      </w:pPr>
    </w:lvl>
    <w:lvl w:ilvl="8">
      <w:start w:val="1"/>
      <w:numFmt w:val="lowerRoman"/>
      <w:lvlText w:val="%9."/>
      <w:lvlJc w:val="right"/>
      <w:pPr>
        <w:ind w:left="6833" w:hanging="180"/>
      </w:pPr>
    </w:lvl>
  </w:abstractNum>
  <w:abstractNum w:abstractNumId="1">
    <w:nsid w:val="46A43B56"/>
    <w:multiLevelType w:val="multilevel"/>
    <w:tmpl w:val="11847428"/>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C14478D"/>
    <w:multiLevelType w:val="multilevel"/>
    <w:tmpl w:val="7C7C2ED4"/>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37F56B0"/>
    <w:multiLevelType w:val="multilevel"/>
    <w:tmpl w:val="BECE6B08"/>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2CE1BF2"/>
    <w:multiLevelType w:val="multilevel"/>
    <w:tmpl w:val="B278514A"/>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AC2B8B"/>
    <w:multiLevelType w:val="multilevel"/>
    <w:tmpl w:val="76CA8294"/>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0BB"/>
    <w:rsid w:val="000D0679"/>
    <w:rsid w:val="000D3B53"/>
    <w:rsid w:val="00236C55"/>
    <w:rsid w:val="00294B07"/>
    <w:rsid w:val="0065280E"/>
    <w:rsid w:val="007E201A"/>
    <w:rsid w:val="007E40BB"/>
    <w:rsid w:val="008B2F7A"/>
    <w:rsid w:val="00C64951"/>
    <w:rsid w:val="00D05809"/>
    <w:rsid w:val="00E65D79"/>
    <w:rsid w:val="00E66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3pt">
    <w:name w:val="Основной текст + Интервал 3 pt"/>
    <w:basedOn w:val="23"/>
    <w:link w:val="3pt0"/>
    <w:rPr>
      <w:spacing w:val="70"/>
      <w:sz w:val="26"/>
      <w:highlight w:val="white"/>
    </w:rPr>
  </w:style>
  <w:style w:type="character" w:customStyle="1" w:styleId="3pt0">
    <w:name w:val="Основной текст + Интервал 3 pt"/>
    <w:basedOn w:val="24"/>
    <w:link w:val="3pt"/>
    <w:rPr>
      <w:rFonts w:ascii="Times New Roman" w:hAnsi="Times New Roman"/>
      <w:b w:val="0"/>
      <w:i w:val="0"/>
      <w:smallCaps w:val="0"/>
      <w:strike w:val="0"/>
      <w:color w:val="000000"/>
      <w:spacing w:val="70"/>
      <w:sz w:val="26"/>
      <w:highlight w:val="white"/>
      <w:u w:val="none"/>
    </w:rPr>
  </w:style>
  <w:style w:type="paragraph" w:customStyle="1" w:styleId="31">
    <w:name w:val="Основной текст (3)"/>
    <w:basedOn w:val="a"/>
    <w:link w:val="32"/>
    <w:pPr>
      <w:widowControl w:val="0"/>
      <w:spacing w:after="0" w:line="288" w:lineRule="exact"/>
    </w:pPr>
    <w:rPr>
      <w:rFonts w:ascii="Times New Roman" w:hAnsi="Times New Roman"/>
      <w:b/>
      <w:sz w:val="19"/>
    </w:rPr>
  </w:style>
  <w:style w:type="character" w:customStyle="1" w:styleId="32">
    <w:name w:val="Основной текст (3)"/>
    <w:basedOn w:val="1"/>
    <w:link w:val="31"/>
    <w:rPr>
      <w:rFonts w:ascii="Times New Roman" w:hAnsi="Times New Roman"/>
      <w:b/>
      <w:sz w:val="19"/>
    </w:rPr>
  </w:style>
  <w:style w:type="character" w:customStyle="1" w:styleId="30">
    <w:name w:val="Заголовок 3 Знак"/>
    <w:link w:val="3"/>
    <w:rPr>
      <w:rFonts w:ascii="XO Thames" w:hAnsi="XO Thames"/>
      <w:b/>
      <w:sz w:val="26"/>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ConsPlusCell">
    <w:name w:val="ConsPlusCell"/>
    <w:link w:val="ConsPlusCell0"/>
    <w:pPr>
      <w:widowControl w:val="0"/>
      <w:spacing w:after="0" w:line="240" w:lineRule="auto"/>
    </w:pPr>
    <w:rPr>
      <w:rFonts w:ascii="Times New Roman" w:hAnsi="Times New Roman"/>
      <w:sz w:val="28"/>
    </w:rPr>
  </w:style>
  <w:style w:type="character" w:customStyle="1" w:styleId="ConsPlusCell0">
    <w:name w:val="ConsPlusCell"/>
    <w:link w:val="ConsPlusCell"/>
    <w:rPr>
      <w:rFonts w:ascii="Times New Roman" w:hAnsi="Times New Roman"/>
      <w:sz w:val="28"/>
    </w:rPr>
  </w:style>
  <w:style w:type="paragraph" w:customStyle="1" w:styleId="135pt">
    <w:name w:val="Основной текст + 13;5 pt;Курсив"/>
    <w:basedOn w:val="23"/>
    <w:link w:val="135pt0"/>
    <w:rPr>
      <w:i/>
      <w:highlight w:val="white"/>
    </w:rPr>
  </w:style>
  <w:style w:type="character" w:customStyle="1" w:styleId="135pt0">
    <w:name w:val="Основной текст + 13;5 pt;Курсив"/>
    <w:basedOn w:val="24"/>
    <w:link w:val="135pt"/>
    <w:rPr>
      <w:rFonts w:ascii="Times New Roman" w:hAnsi="Times New Roman"/>
      <w:b w:val="0"/>
      <w:i/>
      <w:smallCaps w:val="0"/>
      <w:strike w:val="0"/>
      <w:color w:val="000000"/>
      <w:spacing w:val="0"/>
      <w:sz w:val="27"/>
      <w:highlight w:val="white"/>
      <w:u w:val="none"/>
    </w:rPr>
  </w:style>
  <w:style w:type="paragraph" w:customStyle="1" w:styleId="a3">
    <w:name w:val="Колонтитул"/>
    <w:basedOn w:val="a4"/>
    <w:link w:val="a5"/>
  </w:style>
  <w:style w:type="character" w:customStyle="1" w:styleId="a5">
    <w:name w:val="Колонтитул"/>
    <w:basedOn w:val="a6"/>
    <w:link w:val="a3"/>
    <w:rPr>
      <w:rFonts w:ascii="Times New Roman" w:hAnsi="Times New Roman"/>
      <w:b w:val="0"/>
      <w:i w:val="0"/>
      <w:smallCaps w:val="0"/>
      <w:strike w:val="0"/>
      <w:color w:val="000000"/>
      <w:spacing w:val="0"/>
      <w:sz w:val="20"/>
      <w:u w:val="none"/>
    </w:rPr>
  </w:style>
  <w:style w:type="paragraph" w:styleId="a7">
    <w:name w:val="Body Text"/>
    <w:basedOn w:val="a"/>
    <w:link w:val="a8"/>
    <w:pPr>
      <w:spacing w:after="0" w:line="240" w:lineRule="auto"/>
      <w:jc w:val="both"/>
    </w:pPr>
    <w:rPr>
      <w:sz w:val="28"/>
    </w:rPr>
  </w:style>
  <w:style w:type="character" w:customStyle="1" w:styleId="a8">
    <w:name w:val="Основной текст Знак"/>
    <w:basedOn w:val="1"/>
    <w:link w:val="a7"/>
    <w:rPr>
      <w:sz w:val="28"/>
    </w:rPr>
  </w:style>
  <w:style w:type="paragraph" w:styleId="a9">
    <w:name w:val="Body Text Indent"/>
    <w:basedOn w:val="a"/>
    <w:link w:val="aa"/>
    <w:pPr>
      <w:spacing w:after="120"/>
      <w:ind w:left="283"/>
    </w:pPr>
  </w:style>
  <w:style w:type="character" w:customStyle="1" w:styleId="aa">
    <w:name w:val="Основной текст с отступом Знак"/>
    <w:basedOn w:val="1"/>
    <w:link w:val="a9"/>
  </w:style>
  <w:style w:type="paragraph" w:customStyle="1" w:styleId="ConsTitle">
    <w:name w:val="ConsTitle"/>
    <w:link w:val="ConsTitle0"/>
    <w:pPr>
      <w:widowControl w:val="0"/>
      <w:spacing w:after="0" w:line="240" w:lineRule="auto"/>
      <w:ind w:right="19772"/>
    </w:pPr>
    <w:rPr>
      <w:rFonts w:ascii="Arial" w:hAnsi="Arial"/>
      <w:b/>
      <w:sz w:val="18"/>
    </w:rPr>
  </w:style>
  <w:style w:type="character" w:customStyle="1" w:styleId="ConsTitle0">
    <w:name w:val="ConsTitle"/>
    <w:link w:val="ConsTitle"/>
    <w:rPr>
      <w:rFonts w:ascii="Arial" w:hAnsi="Arial"/>
      <w:b/>
      <w:sz w:val="18"/>
    </w:rPr>
  </w:style>
  <w:style w:type="paragraph" w:customStyle="1" w:styleId="a4">
    <w:name w:val="Колонтитул_"/>
    <w:basedOn w:val="12"/>
    <w:link w:val="a6"/>
    <w:rPr>
      <w:rFonts w:ascii="Times New Roman" w:hAnsi="Times New Roman"/>
      <w:sz w:val="20"/>
    </w:rPr>
  </w:style>
  <w:style w:type="character" w:customStyle="1" w:styleId="a6">
    <w:name w:val="Колонтитул_"/>
    <w:basedOn w:val="a0"/>
    <w:link w:val="a4"/>
    <w:rPr>
      <w:rFonts w:ascii="Times New Roman" w:hAnsi="Times New Roman"/>
      <w:b w:val="0"/>
      <w:i w:val="0"/>
      <w:smallCaps w:val="0"/>
      <w:strike w:val="0"/>
      <w:sz w:val="20"/>
      <w:u w:val="none"/>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basedOn w:val="12"/>
    <w:link w:val="ab"/>
    <w:rPr>
      <w:color w:val="000080"/>
      <w:u w:val="single"/>
    </w:rPr>
  </w:style>
  <w:style w:type="character" w:styleId="ab">
    <w:name w:val="Hyperlink"/>
    <w:basedOn w:val="a0"/>
    <w:link w:val="13"/>
    <w:rPr>
      <w:color w:val="000080"/>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23">
    <w:name w:val="Основной текст2"/>
    <w:basedOn w:val="a"/>
    <w:link w:val="24"/>
    <w:pPr>
      <w:widowControl w:val="0"/>
      <w:spacing w:after="0" w:line="398" w:lineRule="exact"/>
      <w:jc w:val="center"/>
    </w:pPr>
    <w:rPr>
      <w:rFonts w:ascii="Times New Roman" w:hAnsi="Times New Roman"/>
      <w:sz w:val="27"/>
    </w:rPr>
  </w:style>
  <w:style w:type="character" w:customStyle="1" w:styleId="24">
    <w:name w:val="Основной текст2"/>
    <w:basedOn w:val="1"/>
    <w:link w:val="23"/>
    <w:rPr>
      <w:rFonts w:ascii="Times New Roman" w:hAnsi="Times New Roman"/>
      <w:sz w:val="27"/>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c">
    <w:name w:val="header"/>
    <w:basedOn w:val="a"/>
    <w:link w:val="ad"/>
    <w:pPr>
      <w:tabs>
        <w:tab w:val="center" w:pos="4677"/>
        <w:tab w:val="right" w:pos="9355"/>
      </w:tabs>
      <w:spacing w:after="0" w:line="240" w:lineRule="auto"/>
    </w:pPr>
  </w:style>
  <w:style w:type="character" w:customStyle="1" w:styleId="ad">
    <w:name w:val="Верхний колонтитул Знак"/>
    <w:basedOn w:val="1"/>
    <w:link w:val="ac"/>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2pt">
    <w:name w:val="Основной текст + 12 pt;Полужирный;Курсив"/>
    <w:basedOn w:val="23"/>
    <w:link w:val="12pt0"/>
    <w:rPr>
      <w:b/>
      <w:i/>
      <w:sz w:val="24"/>
      <w:highlight w:val="white"/>
    </w:rPr>
  </w:style>
  <w:style w:type="character" w:customStyle="1" w:styleId="12pt0">
    <w:name w:val="Основной текст + 12 pt;Полужирный;Курсив"/>
    <w:basedOn w:val="24"/>
    <w:link w:val="12pt"/>
    <w:rPr>
      <w:rFonts w:ascii="Times New Roman" w:hAnsi="Times New Roman"/>
      <w:b/>
      <w:i/>
      <w:smallCaps w:val="0"/>
      <w:strike w:val="0"/>
      <w:color w:val="000000"/>
      <w:spacing w:val="0"/>
      <w:sz w:val="24"/>
      <w:highlight w:val="white"/>
      <w:u w:val="none"/>
    </w:rPr>
  </w:style>
  <w:style w:type="paragraph" w:styleId="ae">
    <w:name w:val="footer"/>
    <w:basedOn w:val="a"/>
    <w:link w:val="af"/>
    <w:pPr>
      <w:tabs>
        <w:tab w:val="center" w:pos="4677"/>
        <w:tab w:val="right" w:pos="9355"/>
      </w:tabs>
      <w:spacing w:after="0" w:line="240" w:lineRule="auto"/>
    </w:pPr>
  </w:style>
  <w:style w:type="character" w:customStyle="1" w:styleId="af">
    <w:name w:val="Нижний колонтитул Знак"/>
    <w:basedOn w:val="1"/>
    <w:link w:val="ae"/>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Nonformat">
    <w:name w:val="ConsNonformat"/>
    <w:link w:val="ConsNonformat0"/>
    <w:pPr>
      <w:widowControl w:val="0"/>
      <w:spacing w:after="0" w:line="240" w:lineRule="auto"/>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16">
    <w:name w:val="Основной текст Знак1"/>
    <w:basedOn w:val="12"/>
    <w:link w:val="17"/>
  </w:style>
  <w:style w:type="character" w:customStyle="1" w:styleId="17">
    <w:name w:val="Основной текст Знак1"/>
    <w:basedOn w:val="a0"/>
    <w:link w:val="16"/>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customStyle="1" w:styleId="18">
    <w:name w:val="Основной текст1"/>
    <w:basedOn w:val="12"/>
    <w:link w:val="19"/>
    <w:rPr>
      <w:rFonts w:ascii="Times New Roman" w:hAnsi="Times New Roman"/>
      <w:sz w:val="27"/>
    </w:rPr>
  </w:style>
  <w:style w:type="character" w:customStyle="1" w:styleId="19">
    <w:name w:val="Основной текст1"/>
    <w:basedOn w:val="a0"/>
    <w:link w:val="18"/>
    <w:rPr>
      <w:rFonts w:ascii="Times New Roman" w:hAnsi="Times New Roman"/>
      <w:b w:val="0"/>
      <w:i w:val="0"/>
      <w:smallCaps w:val="0"/>
      <w:strike w:val="0"/>
      <w:sz w:val="27"/>
      <w:u w:val="none"/>
    </w:rPr>
  </w:style>
  <w:style w:type="paragraph" w:customStyle="1" w:styleId="12">
    <w:name w:val="Основной шрифт абзаца1"/>
  </w:style>
  <w:style w:type="paragraph" w:customStyle="1" w:styleId="43">
    <w:name w:val="Основной текст (4)"/>
    <w:basedOn w:val="a"/>
    <w:link w:val="44"/>
    <w:pPr>
      <w:widowControl w:val="0"/>
      <w:spacing w:after="0" w:line="336" w:lineRule="exact"/>
    </w:pPr>
    <w:rPr>
      <w:rFonts w:ascii="Times New Roman" w:hAnsi="Times New Roman"/>
      <w:sz w:val="23"/>
    </w:rPr>
  </w:style>
  <w:style w:type="character" w:customStyle="1" w:styleId="44">
    <w:name w:val="Основной текст (4)"/>
    <w:basedOn w:val="1"/>
    <w:link w:val="43"/>
    <w:rPr>
      <w:rFonts w:ascii="Times New Roman" w:hAnsi="Times New Roman"/>
      <w:sz w:val="23"/>
    </w:rPr>
  </w:style>
  <w:style w:type="paragraph" w:customStyle="1" w:styleId="53">
    <w:name w:val="Основной текст (5)"/>
    <w:basedOn w:val="a"/>
    <w:link w:val="54"/>
    <w:pPr>
      <w:widowControl w:val="0"/>
      <w:spacing w:after="0" w:line="394" w:lineRule="exact"/>
      <w:jc w:val="center"/>
    </w:pPr>
    <w:rPr>
      <w:rFonts w:ascii="Times New Roman" w:hAnsi="Times New Roman"/>
      <w:b/>
      <w:sz w:val="27"/>
    </w:rPr>
  </w:style>
  <w:style w:type="character" w:customStyle="1" w:styleId="54">
    <w:name w:val="Основной текст (5)"/>
    <w:basedOn w:val="1"/>
    <w:link w:val="53"/>
    <w:rPr>
      <w:rFonts w:ascii="Times New Roman" w:hAnsi="Times New Roman"/>
      <w:b/>
      <w:sz w:val="27"/>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Название Знак"/>
    <w:link w:val="af2"/>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f4">
    <w:name w:val="List Paragraph"/>
    <w:basedOn w:val="a"/>
    <w:link w:val="af5"/>
    <w:pPr>
      <w:ind w:left="720"/>
      <w:contextualSpacing/>
    </w:pPr>
  </w:style>
  <w:style w:type="character" w:customStyle="1" w:styleId="af5">
    <w:name w:val="Абзац списка Знак"/>
    <w:basedOn w:val="1"/>
    <w:link w:val="af4"/>
  </w:style>
  <w:style w:type="table" w:styleId="af6">
    <w:name w:val="Table Grid"/>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Balloon Text"/>
    <w:basedOn w:val="a"/>
    <w:link w:val="af8"/>
    <w:uiPriority w:val="99"/>
    <w:semiHidden/>
    <w:unhideWhenUsed/>
    <w:rsid w:val="000D0679"/>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D06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3pt">
    <w:name w:val="Основной текст + Интервал 3 pt"/>
    <w:basedOn w:val="23"/>
    <w:link w:val="3pt0"/>
    <w:rPr>
      <w:spacing w:val="70"/>
      <w:sz w:val="26"/>
      <w:highlight w:val="white"/>
    </w:rPr>
  </w:style>
  <w:style w:type="character" w:customStyle="1" w:styleId="3pt0">
    <w:name w:val="Основной текст + Интервал 3 pt"/>
    <w:basedOn w:val="24"/>
    <w:link w:val="3pt"/>
    <w:rPr>
      <w:rFonts w:ascii="Times New Roman" w:hAnsi="Times New Roman"/>
      <w:b w:val="0"/>
      <w:i w:val="0"/>
      <w:smallCaps w:val="0"/>
      <w:strike w:val="0"/>
      <w:color w:val="000000"/>
      <w:spacing w:val="70"/>
      <w:sz w:val="26"/>
      <w:highlight w:val="white"/>
      <w:u w:val="none"/>
    </w:rPr>
  </w:style>
  <w:style w:type="paragraph" w:customStyle="1" w:styleId="31">
    <w:name w:val="Основной текст (3)"/>
    <w:basedOn w:val="a"/>
    <w:link w:val="32"/>
    <w:pPr>
      <w:widowControl w:val="0"/>
      <w:spacing w:after="0" w:line="288" w:lineRule="exact"/>
    </w:pPr>
    <w:rPr>
      <w:rFonts w:ascii="Times New Roman" w:hAnsi="Times New Roman"/>
      <w:b/>
      <w:sz w:val="19"/>
    </w:rPr>
  </w:style>
  <w:style w:type="character" w:customStyle="1" w:styleId="32">
    <w:name w:val="Основной текст (3)"/>
    <w:basedOn w:val="1"/>
    <w:link w:val="31"/>
    <w:rPr>
      <w:rFonts w:ascii="Times New Roman" w:hAnsi="Times New Roman"/>
      <w:b/>
      <w:sz w:val="19"/>
    </w:rPr>
  </w:style>
  <w:style w:type="character" w:customStyle="1" w:styleId="30">
    <w:name w:val="Заголовок 3 Знак"/>
    <w:link w:val="3"/>
    <w:rPr>
      <w:rFonts w:ascii="XO Thames" w:hAnsi="XO Thames"/>
      <w:b/>
      <w:sz w:val="26"/>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ConsPlusCell">
    <w:name w:val="ConsPlusCell"/>
    <w:link w:val="ConsPlusCell0"/>
    <w:pPr>
      <w:widowControl w:val="0"/>
      <w:spacing w:after="0" w:line="240" w:lineRule="auto"/>
    </w:pPr>
    <w:rPr>
      <w:rFonts w:ascii="Times New Roman" w:hAnsi="Times New Roman"/>
      <w:sz w:val="28"/>
    </w:rPr>
  </w:style>
  <w:style w:type="character" w:customStyle="1" w:styleId="ConsPlusCell0">
    <w:name w:val="ConsPlusCell"/>
    <w:link w:val="ConsPlusCell"/>
    <w:rPr>
      <w:rFonts w:ascii="Times New Roman" w:hAnsi="Times New Roman"/>
      <w:sz w:val="28"/>
    </w:rPr>
  </w:style>
  <w:style w:type="paragraph" w:customStyle="1" w:styleId="135pt">
    <w:name w:val="Основной текст + 13;5 pt;Курсив"/>
    <w:basedOn w:val="23"/>
    <w:link w:val="135pt0"/>
    <w:rPr>
      <w:i/>
      <w:highlight w:val="white"/>
    </w:rPr>
  </w:style>
  <w:style w:type="character" w:customStyle="1" w:styleId="135pt0">
    <w:name w:val="Основной текст + 13;5 pt;Курсив"/>
    <w:basedOn w:val="24"/>
    <w:link w:val="135pt"/>
    <w:rPr>
      <w:rFonts w:ascii="Times New Roman" w:hAnsi="Times New Roman"/>
      <w:b w:val="0"/>
      <w:i/>
      <w:smallCaps w:val="0"/>
      <w:strike w:val="0"/>
      <w:color w:val="000000"/>
      <w:spacing w:val="0"/>
      <w:sz w:val="27"/>
      <w:highlight w:val="white"/>
      <w:u w:val="none"/>
    </w:rPr>
  </w:style>
  <w:style w:type="paragraph" w:customStyle="1" w:styleId="a3">
    <w:name w:val="Колонтитул"/>
    <w:basedOn w:val="a4"/>
    <w:link w:val="a5"/>
  </w:style>
  <w:style w:type="character" w:customStyle="1" w:styleId="a5">
    <w:name w:val="Колонтитул"/>
    <w:basedOn w:val="a6"/>
    <w:link w:val="a3"/>
    <w:rPr>
      <w:rFonts w:ascii="Times New Roman" w:hAnsi="Times New Roman"/>
      <w:b w:val="0"/>
      <w:i w:val="0"/>
      <w:smallCaps w:val="0"/>
      <w:strike w:val="0"/>
      <w:color w:val="000000"/>
      <w:spacing w:val="0"/>
      <w:sz w:val="20"/>
      <w:u w:val="none"/>
    </w:rPr>
  </w:style>
  <w:style w:type="paragraph" w:styleId="a7">
    <w:name w:val="Body Text"/>
    <w:basedOn w:val="a"/>
    <w:link w:val="a8"/>
    <w:pPr>
      <w:spacing w:after="0" w:line="240" w:lineRule="auto"/>
      <w:jc w:val="both"/>
    </w:pPr>
    <w:rPr>
      <w:sz w:val="28"/>
    </w:rPr>
  </w:style>
  <w:style w:type="character" w:customStyle="1" w:styleId="a8">
    <w:name w:val="Основной текст Знак"/>
    <w:basedOn w:val="1"/>
    <w:link w:val="a7"/>
    <w:rPr>
      <w:sz w:val="28"/>
    </w:rPr>
  </w:style>
  <w:style w:type="paragraph" w:styleId="a9">
    <w:name w:val="Body Text Indent"/>
    <w:basedOn w:val="a"/>
    <w:link w:val="aa"/>
    <w:pPr>
      <w:spacing w:after="120"/>
      <w:ind w:left="283"/>
    </w:pPr>
  </w:style>
  <w:style w:type="character" w:customStyle="1" w:styleId="aa">
    <w:name w:val="Основной текст с отступом Знак"/>
    <w:basedOn w:val="1"/>
    <w:link w:val="a9"/>
  </w:style>
  <w:style w:type="paragraph" w:customStyle="1" w:styleId="ConsTitle">
    <w:name w:val="ConsTitle"/>
    <w:link w:val="ConsTitle0"/>
    <w:pPr>
      <w:widowControl w:val="0"/>
      <w:spacing w:after="0" w:line="240" w:lineRule="auto"/>
      <w:ind w:right="19772"/>
    </w:pPr>
    <w:rPr>
      <w:rFonts w:ascii="Arial" w:hAnsi="Arial"/>
      <w:b/>
      <w:sz w:val="18"/>
    </w:rPr>
  </w:style>
  <w:style w:type="character" w:customStyle="1" w:styleId="ConsTitle0">
    <w:name w:val="ConsTitle"/>
    <w:link w:val="ConsTitle"/>
    <w:rPr>
      <w:rFonts w:ascii="Arial" w:hAnsi="Arial"/>
      <w:b/>
      <w:sz w:val="18"/>
    </w:rPr>
  </w:style>
  <w:style w:type="paragraph" w:customStyle="1" w:styleId="a4">
    <w:name w:val="Колонтитул_"/>
    <w:basedOn w:val="12"/>
    <w:link w:val="a6"/>
    <w:rPr>
      <w:rFonts w:ascii="Times New Roman" w:hAnsi="Times New Roman"/>
      <w:sz w:val="20"/>
    </w:rPr>
  </w:style>
  <w:style w:type="character" w:customStyle="1" w:styleId="a6">
    <w:name w:val="Колонтитул_"/>
    <w:basedOn w:val="a0"/>
    <w:link w:val="a4"/>
    <w:rPr>
      <w:rFonts w:ascii="Times New Roman" w:hAnsi="Times New Roman"/>
      <w:b w:val="0"/>
      <w:i w:val="0"/>
      <w:smallCaps w:val="0"/>
      <w:strike w:val="0"/>
      <w:sz w:val="20"/>
      <w:u w:val="none"/>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basedOn w:val="12"/>
    <w:link w:val="ab"/>
    <w:rPr>
      <w:color w:val="000080"/>
      <w:u w:val="single"/>
    </w:rPr>
  </w:style>
  <w:style w:type="character" w:styleId="ab">
    <w:name w:val="Hyperlink"/>
    <w:basedOn w:val="a0"/>
    <w:link w:val="13"/>
    <w:rPr>
      <w:color w:val="000080"/>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23">
    <w:name w:val="Основной текст2"/>
    <w:basedOn w:val="a"/>
    <w:link w:val="24"/>
    <w:pPr>
      <w:widowControl w:val="0"/>
      <w:spacing w:after="0" w:line="398" w:lineRule="exact"/>
      <w:jc w:val="center"/>
    </w:pPr>
    <w:rPr>
      <w:rFonts w:ascii="Times New Roman" w:hAnsi="Times New Roman"/>
      <w:sz w:val="27"/>
    </w:rPr>
  </w:style>
  <w:style w:type="character" w:customStyle="1" w:styleId="24">
    <w:name w:val="Основной текст2"/>
    <w:basedOn w:val="1"/>
    <w:link w:val="23"/>
    <w:rPr>
      <w:rFonts w:ascii="Times New Roman" w:hAnsi="Times New Roman"/>
      <w:sz w:val="27"/>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c">
    <w:name w:val="header"/>
    <w:basedOn w:val="a"/>
    <w:link w:val="ad"/>
    <w:pPr>
      <w:tabs>
        <w:tab w:val="center" w:pos="4677"/>
        <w:tab w:val="right" w:pos="9355"/>
      </w:tabs>
      <w:spacing w:after="0" w:line="240" w:lineRule="auto"/>
    </w:pPr>
  </w:style>
  <w:style w:type="character" w:customStyle="1" w:styleId="ad">
    <w:name w:val="Верхний колонтитул Знак"/>
    <w:basedOn w:val="1"/>
    <w:link w:val="ac"/>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2pt">
    <w:name w:val="Основной текст + 12 pt;Полужирный;Курсив"/>
    <w:basedOn w:val="23"/>
    <w:link w:val="12pt0"/>
    <w:rPr>
      <w:b/>
      <w:i/>
      <w:sz w:val="24"/>
      <w:highlight w:val="white"/>
    </w:rPr>
  </w:style>
  <w:style w:type="character" w:customStyle="1" w:styleId="12pt0">
    <w:name w:val="Основной текст + 12 pt;Полужирный;Курсив"/>
    <w:basedOn w:val="24"/>
    <w:link w:val="12pt"/>
    <w:rPr>
      <w:rFonts w:ascii="Times New Roman" w:hAnsi="Times New Roman"/>
      <w:b/>
      <w:i/>
      <w:smallCaps w:val="0"/>
      <w:strike w:val="0"/>
      <w:color w:val="000000"/>
      <w:spacing w:val="0"/>
      <w:sz w:val="24"/>
      <w:highlight w:val="white"/>
      <w:u w:val="none"/>
    </w:rPr>
  </w:style>
  <w:style w:type="paragraph" w:styleId="ae">
    <w:name w:val="footer"/>
    <w:basedOn w:val="a"/>
    <w:link w:val="af"/>
    <w:pPr>
      <w:tabs>
        <w:tab w:val="center" w:pos="4677"/>
        <w:tab w:val="right" w:pos="9355"/>
      </w:tabs>
      <w:spacing w:after="0" w:line="240" w:lineRule="auto"/>
    </w:pPr>
  </w:style>
  <w:style w:type="character" w:customStyle="1" w:styleId="af">
    <w:name w:val="Нижний колонтитул Знак"/>
    <w:basedOn w:val="1"/>
    <w:link w:val="ae"/>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Nonformat">
    <w:name w:val="ConsNonformat"/>
    <w:link w:val="ConsNonformat0"/>
    <w:pPr>
      <w:widowControl w:val="0"/>
      <w:spacing w:after="0" w:line="240" w:lineRule="auto"/>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16">
    <w:name w:val="Основной текст Знак1"/>
    <w:basedOn w:val="12"/>
    <w:link w:val="17"/>
  </w:style>
  <w:style w:type="character" w:customStyle="1" w:styleId="17">
    <w:name w:val="Основной текст Знак1"/>
    <w:basedOn w:val="a0"/>
    <w:link w:val="16"/>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customStyle="1" w:styleId="18">
    <w:name w:val="Основной текст1"/>
    <w:basedOn w:val="12"/>
    <w:link w:val="19"/>
    <w:rPr>
      <w:rFonts w:ascii="Times New Roman" w:hAnsi="Times New Roman"/>
      <w:sz w:val="27"/>
    </w:rPr>
  </w:style>
  <w:style w:type="character" w:customStyle="1" w:styleId="19">
    <w:name w:val="Основной текст1"/>
    <w:basedOn w:val="a0"/>
    <w:link w:val="18"/>
    <w:rPr>
      <w:rFonts w:ascii="Times New Roman" w:hAnsi="Times New Roman"/>
      <w:b w:val="0"/>
      <w:i w:val="0"/>
      <w:smallCaps w:val="0"/>
      <w:strike w:val="0"/>
      <w:sz w:val="27"/>
      <w:u w:val="none"/>
    </w:rPr>
  </w:style>
  <w:style w:type="paragraph" w:customStyle="1" w:styleId="12">
    <w:name w:val="Основной шрифт абзаца1"/>
  </w:style>
  <w:style w:type="paragraph" w:customStyle="1" w:styleId="43">
    <w:name w:val="Основной текст (4)"/>
    <w:basedOn w:val="a"/>
    <w:link w:val="44"/>
    <w:pPr>
      <w:widowControl w:val="0"/>
      <w:spacing w:after="0" w:line="336" w:lineRule="exact"/>
    </w:pPr>
    <w:rPr>
      <w:rFonts w:ascii="Times New Roman" w:hAnsi="Times New Roman"/>
      <w:sz w:val="23"/>
    </w:rPr>
  </w:style>
  <w:style w:type="character" w:customStyle="1" w:styleId="44">
    <w:name w:val="Основной текст (4)"/>
    <w:basedOn w:val="1"/>
    <w:link w:val="43"/>
    <w:rPr>
      <w:rFonts w:ascii="Times New Roman" w:hAnsi="Times New Roman"/>
      <w:sz w:val="23"/>
    </w:rPr>
  </w:style>
  <w:style w:type="paragraph" w:customStyle="1" w:styleId="53">
    <w:name w:val="Основной текст (5)"/>
    <w:basedOn w:val="a"/>
    <w:link w:val="54"/>
    <w:pPr>
      <w:widowControl w:val="0"/>
      <w:spacing w:after="0" w:line="394" w:lineRule="exact"/>
      <w:jc w:val="center"/>
    </w:pPr>
    <w:rPr>
      <w:rFonts w:ascii="Times New Roman" w:hAnsi="Times New Roman"/>
      <w:b/>
      <w:sz w:val="27"/>
    </w:rPr>
  </w:style>
  <w:style w:type="character" w:customStyle="1" w:styleId="54">
    <w:name w:val="Основной текст (5)"/>
    <w:basedOn w:val="1"/>
    <w:link w:val="53"/>
    <w:rPr>
      <w:rFonts w:ascii="Times New Roman" w:hAnsi="Times New Roman"/>
      <w:b/>
      <w:sz w:val="27"/>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Название Знак"/>
    <w:link w:val="af2"/>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f4">
    <w:name w:val="List Paragraph"/>
    <w:basedOn w:val="a"/>
    <w:link w:val="af5"/>
    <w:pPr>
      <w:ind w:left="720"/>
      <w:contextualSpacing/>
    </w:pPr>
  </w:style>
  <w:style w:type="character" w:customStyle="1" w:styleId="af5">
    <w:name w:val="Абзац списка Знак"/>
    <w:basedOn w:val="1"/>
    <w:link w:val="af4"/>
  </w:style>
  <w:style w:type="table" w:styleId="af6">
    <w:name w:val="Table Grid"/>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Balloon Text"/>
    <w:basedOn w:val="a"/>
    <w:link w:val="af8"/>
    <w:uiPriority w:val="99"/>
    <w:semiHidden/>
    <w:unhideWhenUsed/>
    <w:rsid w:val="000D0679"/>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D06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3217</Words>
  <Characters>18343</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2024-03-26T11:28:00Z</cp:lastPrinted>
  <dcterms:created xsi:type="dcterms:W3CDTF">2024-03-26T04:30:00Z</dcterms:created>
  <dcterms:modified xsi:type="dcterms:W3CDTF">2024-03-26T11:31:00Z</dcterms:modified>
</cp:coreProperties>
</file>