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DF5BB1" w:rsidRDefault="00EF28ED" w:rsidP="001647B2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b/>
          <w:sz w:val="24"/>
          <w:szCs w:val="24"/>
        </w:rPr>
        <w:t>Плана мероприятий за</w:t>
      </w:r>
      <w:bookmarkStart w:id="0" w:name="_GoBack"/>
      <w:bookmarkEnd w:id="0"/>
      <w:r w:rsidR="00C20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8E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по реализации Стратегии государственной национальной политики</w:t>
      </w:r>
    </w:p>
    <w:p w:rsidR="00DF5BB1" w:rsidRPr="001647B2" w:rsidRDefault="00EF28ED" w:rsidP="001647B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="00430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период до 2025 года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Буденновском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DF5BB1" w:rsidRDefault="00DF5BB1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15" w:type="dxa"/>
        <w:jc w:val="center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3"/>
        <w:gridCol w:w="1843"/>
        <w:gridCol w:w="1701"/>
        <w:gridCol w:w="2201"/>
        <w:gridCol w:w="6487"/>
      </w:tblGrid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Срок исполнения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Источники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Ответственные 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выполнение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Результаты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 Совершенствование муниципального управления на территории муниципального образования «Буденновское сельское поселение»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1.1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1.2 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ств пр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 приеме на работу, замещении должностей муниципальной службы, формировании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кадрового резерва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ежемесячно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Факты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ств пр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и приеме на работу, замещении должностей муниципальной службы, формировании кадрового резерва отсутствуют.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1.3 Обеспечение работы «почты доверия» в муниципальных образовательных учреждениях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общеобразовательных учреждениях Буденновского сельского поселения установлены ящики «Почта доверия», за которую отвечает школьный Уполномоченный по правам ребенка. Школьные Уполномоченные по правам ребенка информируют учащихся, родителей, педагогов о созданных ящиках «Почта доверия», порядке пользования ими, работе детского Телефона Доверия.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1.4 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 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522B44" w:rsidRPr="00050345" w:rsidRDefault="00EF28ED" w:rsidP="00522B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 всех образовательных учреждениях реализуются программы профилактической направленности, утвержденные Министерством общего и профессионального образования Ростовской области, Ростовским областным институтом повышения квалификации и переподготовки работников образования, Областным психолого-педагогическим и медико-социальным центром. В образовательных учреждениях разработаны и реализуются авторские и рабочие программы профилактической направленности:  «Уроки толерантности» 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1.5 Организация и проведение отчетов (сходов граждан) участковых уполномоченных полиции</w:t>
            </w:r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России по </w:t>
            </w:r>
            <w:proofErr w:type="spellStart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Сальскому</w:t>
            </w:r>
            <w:proofErr w:type="spellEnd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району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перед населением 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по отдельному графику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 w:rsidP="00164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УУП ОУУП и ПДН ОМВД России по </w:t>
            </w:r>
            <w:proofErr w:type="spellStart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Сальскому</w:t>
            </w:r>
            <w:proofErr w:type="spellEnd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6487" w:type="dxa"/>
          </w:tcPr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По итогам </w:t>
            </w:r>
            <w:r w:rsidR="0043048E">
              <w:rPr>
                <w:rFonts w:ascii="Times New Roman" w:hAnsi="Times New Roman" w:cs="Times New Roman"/>
                <w:spacing w:val="2"/>
                <w:sz w:val="24"/>
              </w:rPr>
              <w:t>2023</w:t>
            </w: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 года на территории Буденновского сельског</w:t>
            </w:r>
            <w:r w:rsidR="0043048E">
              <w:rPr>
                <w:rFonts w:ascii="Times New Roman" w:hAnsi="Times New Roman" w:cs="Times New Roman"/>
                <w:spacing w:val="2"/>
                <w:sz w:val="24"/>
              </w:rPr>
              <w:t>о поселения из запланированного 1-го схода</w:t>
            </w: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43048E">
              <w:rPr>
                <w:rFonts w:ascii="Times New Roman" w:hAnsi="Times New Roman" w:cs="Times New Roman"/>
                <w:sz w:val="24"/>
              </w:rPr>
              <w:t>проведен 1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 сход</w:t>
            </w: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 с охватом жителей 320 человек</w:t>
            </w:r>
            <w:r w:rsidRPr="00050345">
              <w:rPr>
                <w:rFonts w:ascii="Times New Roman" w:hAnsi="Times New Roman" w:cs="Times New Roman"/>
                <w:sz w:val="24"/>
              </w:rPr>
              <w:t>.</w:t>
            </w:r>
          </w:p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Основные  вопросы, рассматриваемые на сходах,  связаны с распитием спиртных напитков и курением в общественных местах, с нарушением тишины и покоя во дворах, улицах. </w:t>
            </w:r>
          </w:p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Администрация Буденновского сельского поселения публикует графики сходов в информационно-</w:t>
            </w:r>
            <w:r w:rsidRPr="00050345">
              <w:rPr>
                <w:rFonts w:ascii="Times New Roman" w:hAnsi="Times New Roman" w:cs="Times New Roman"/>
                <w:sz w:val="24"/>
              </w:rPr>
              <w:lastRenderedPageBreak/>
              <w:t>телекоммуникационной сети «Интернет».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1.6  Проведение заседаний рабочей группы по исполнению Указа Президента Российской Федерации от 07.05.2012 № 602 «Об обеспечении межнационального согласия»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согласно плану работы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pStyle w:val="af4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/>
                <w:color w:val="000000" w:themeColor="text1"/>
                <w:sz w:val="24"/>
              </w:rPr>
              <w:t>На заседаниях рабочей группы по исполнению  Указа Президента РФ от 07.05.2012  № 602 «Об обеспечении межнационального согласия» были рассмотрены следующие вопросы:</w:t>
            </w:r>
          </w:p>
          <w:p w:rsidR="00DF5BB1" w:rsidRPr="00050345" w:rsidRDefault="00EF28ED" w:rsidP="001647B2">
            <w:pPr>
              <w:pStyle w:val="af2"/>
              <w:spacing w:line="0" w:lineRule="atLeast"/>
              <w:ind w:firstLine="34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- о проведении мониторинга в сфере профилактики терроризма и экстремизма на территории Буденнов</w:t>
            </w:r>
            <w:r w:rsidR="001647B2" w:rsidRPr="00050345">
              <w:rPr>
                <w:color w:val="000000" w:themeColor="text1"/>
                <w:szCs w:val="22"/>
              </w:rPr>
              <w:t>ского сельского поселения в 2022</w:t>
            </w:r>
            <w:r w:rsidRPr="00050345">
              <w:rPr>
                <w:color w:val="000000" w:themeColor="text1"/>
                <w:szCs w:val="22"/>
              </w:rPr>
              <w:t xml:space="preserve"> году;</w:t>
            </w:r>
          </w:p>
          <w:p w:rsidR="00DF5BB1" w:rsidRPr="00050345" w:rsidRDefault="00EF28ED" w:rsidP="001647B2">
            <w:pPr>
              <w:pStyle w:val="af2"/>
              <w:spacing w:line="0" w:lineRule="atLeast"/>
              <w:ind w:firstLine="34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- о разработке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«Буденновское сельское поселение»,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DF5BB1" w:rsidRPr="00050345" w:rsidRDefault="00EF28ED" w:rsidP="001647B2">
            <w:pPr>
              <w:pStyle w:val="af2"/>
              <w:spacing w:line="0" w:lineRule="atLeast"/>
              <w:rPr>
                <w:color w:val="000000"/>
                <w:spacing w:val="-4"/>
                <w:szCs w:val="22"/>
              </w:rPr>
            </w:pPr>
            <w:r w:rsidRPr="00050345">
              <w:rPr>
                <w:color w:val="000000" w:themeColor="text1"/>
                <w:spacing w:val="-4"/>
                <w:szCs w:val="22"/>
              </w:rPr>
              <w:t xml:space="preserve">- о порядке взаимодействия Администрации Буденновского сельского поселения </w:t>
            </w:r>
            <w:proofErr w:type="gramStart"/>
            <w:r w:rsidRPr="00050345">
              <w:rPr>
                <w:color w:val="000000" w:themeColor="text1"/>
                <w:spacing w:val="-4"/>
                <w:szCs w:val="22"/>
              </w:rPr>
              <w:t>с Управлением Федеральной миграционной службы РФ по Ростовской области в городе Сальске по вопросу мониторинга прибытия мигрантов в поселение</w:t>
            </w:r>
            <w:proofErr w:type="gramEnd"/>
            <w:r w:rsidRPr="00050345">
              <w:rPr>
                <w:color w:val="000000" w:themeColor="text1"/>
                <w:spacing w:val="-4"/>
                <w:szCs w:val="22"/>
              </w:rPr>
              <w:t xml:space="preserve"> и их прав проживания на территории поселения.</w:t>
            </w: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2. Обеспечение межэтнического согласия, гармонизации межэтнических отношений 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территории Буденновского сельского поселения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2.1 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ежегодно,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II квартал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МБУК  СР «Сельская библиотека»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п.</w:t>
            </w:r>
            <w:r w:rsidR="001647B2"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Конезавод имени Буденного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рамках празднования Дня славянской письменности и культур</w:t>
            </w:r>
            <w:r w:rsidR="0043048E">
              <w:rPr>
                <w:rFonts w:ascii="Times New Roman" w:hAnsi="Times New Roman" w:cs="Times New Roman"/>
                <w:color w:val="000000" w:themeColor="text1"/>
                <w:sz w:val="24"/>
              </w:rPr>
              <w:t>ы в библиотеках было проведено 11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мероприятий:  беседы, дни информации, тематические часы и книжные выставки.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Пользователи библиотек ознакомились с историей происхождения этого праздника, славянской письменности, а также узнали о жизни и просветительской деятельности Святых 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равноапостольных Кирилла и </w:t>
            </w:r>
            <w:proofErr w:type="spellStart"/>
            <w:r w:rsidRPr="00050345">
              <w:rPr>
                <w:rFonts w:ascii="Times New Roman" w:hAnsi="Times New Roman" w:cs="Times New Roman"/>
                <w:sz w:val="24"/>
              </w:rPr>
              <w:t>Мефодия</w:t>
            </w:r>
            <w:proofErr w:type="spellEnd"/>
            <w:r w:rsidRPr="00050345">
              <w:rPr>
                <w:rFonts w:ascii="Times New Roman" w:hAnsi="Times New Roman" w:cs="Times New Roman"/>
                <w:sz w:val="24"/>
              </w:rPr>
              <w:t>.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Общий охват аудитории составил 145 человек.</w:t>
            </w:r>
          </w:p>
        </w:tc>
      </w:tr>
      <w:tr w:rsidR="00DF5BB1" w:rsidTr="00050345">
        <w:trPr>
          <w:trHeight w:val="557"/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2.2 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Организация музея этнографической направленности в </w:t>
            </w:r>
            <w:r w:rsidRPr="00050345">
              <w:rPr>
                <w:rFonts w:ascii="Times New Roman" w:hAnsi="Times New Roman" w:cs="Times New Roman"/>
                <w:sz w:val="24"/>
              </w:rPr>
              <w:lastRenderedPageBreak/>
              <w:t>МБОУ СОШ № 80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ежегодно,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Экспозиция музея использована для проведения уроков по </w:t>
            </w:r>
            <w:r w:rsidRPr="00050345">
              <w:rPr>
                <w:rFonts w:ascii="Times New Roman" w:hAnsi="Times New Roman" w:cs="Times New Roman"/>
                <w:sz w:val="24"/>
              </w:rPr>
              <w:t>предмету «Окружающий мир» для учащихся начальной ступени обучения.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3. Развитие системы образования, гражданского патриотического воспитания </w:t>
            </w:r>
          </w:p>
          <w:p w:rsidR="00DF5BB1" w:rsidRPr="00050345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подрастающего поколения </w:t>
            </w:r>
          </w:p>
          <w:p w:rsidR="00DF5BB1" w:rsidRPr="00050345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территории Буденновского сельского поселения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3.1  Проведение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 конкурса для  допризывной молодёжи «Вперёд мальчишки»</w:t>
            </w:r>
            <w:proofErr w:type="gramStart"/>
            <w:r w:rsidRPr="00050345">
              <w:rPr>
                <w:rFonts w:ascii="Times New Roman" w:hAnsi="Times New Roman" w:cs="Times New Roman"/>
                <w:sz w:val="24"/>
              </w:rPr>
              <w:t>,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освященной Дню защитника Отечества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МБУК СР «СДК Буденновского сельского поселения»</w:t>
            </w:r>
          </w:p>
        </w:tc>
        <w:tc>
          <w:tcPr>
            <w:tcW w:w="6487" w:type="dxa"/>
          </w:tcPr>
          <w:p w:rsidR="00DF5BB1" w:rsidRPr="00050345" w:rsidRDefault="0043048E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>
              <w:rPr>
                <w:rStyle w:val="af8"/>
                <w:i w:val="0"/>
                <w:szCs w:val="22"/>
              </w:rPr>
              <w:t>21 февраля 2023</w:t>
            </w:r>
            <w:r w:rsidR="00EF28ED" w:rsidRPr="00050345">
              <w:rPr>
                <w:rStyle w:val="af8"/>
                <w:i w:val="0"/>
                <w:szCs w:val="22"/>
              </w:rPr>
              <w:t xml:space="preserve"> года в СДК п. Конезавод имени Буденного традиционный спортивный конкурс, посвященный Дню защитника Отечества.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В</w:t>
            </w:r>
            <w:r w:rsidR="0043048E">
              <w:rPr>
                <w:rStyle w:val="af8"/>
                <w:i w:val="0"/>
                <w:szCs w:val="22"/>
              </w:rPr>
              <w:t xml:space="preserve"> конкурсе приняли участие 36</w:t>
            </w:r>
            <w:r w:rsidRPr="00050345">
              <w:rPr>
                <w:rStyle w:val="af8"/>
                <w:i w:val="0"/>
                <w:szCs w:val="22"/>
              </w:rPr>
              <w:t xml:space="preserve"> человека из 6 команд образовательных учреждений поселения   (школ).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Допризывники соревновались в преодолении военизированной полосы препятствий «Тропа разведчиков» и отвечали на вопросы теста военно-патриотической направленности. Поболеть за участников соревнований пришли около 150 жителей поселения.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 xml:space="preserve">Для участников и зрителей были организованы показательные выступления творческих коллективов поселения.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pacing w:val="1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Команды, занявшие  призовые места, награждены памятными призами и грамотами.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3.2  Проведение тематических уроков в рамках образовательных программ по предметам «История», «Право», «Литература», «Основы безопасности жизнедеятельности»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согласия проводятся  тематические уроки по повышению уровня знаний об истории и культуре нашей страны среди школьников.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В классах образовательных учреждений поселения введен курс «Основы религиозных культур и светской этики»; в образовательных учреждениях на разных ступенях обучения изучается курс «Основы православной культуры».</w:t>
            </w:r>
          </w:p>
        </w:tc>
      </w:tr>
    </w:tbl>
    <w:p w:rsidR="001647B2" w:rsidRDefault="001647B2">
      <w:pPr>
        <w:spacing w:after="0" w:line="0" w:lineRule="atLeast"/>
        <w:rPr>
          <w:sz w:val="24"/>
          <w:szCs w:val="24"/>
        </w:rPr>
      </w:pPr>
    </w:p>
    <w:p w:rsidR="001647B2" w:rsidRDefault="001647B2">
      <w:pPr>
        <w:spacing w:after="0" w:line="0" w:lineRule="atLeast"/>
        <w:rPr>
          <w:sz w:val="24"/>
          <w:szCs w:val="24"/>
        </w:rPr>
      </w:pPr>
    </w:p>
    <w:p w:rsidR="001647B2" w:rsidRDefault="001647B2">
      <w:pPr>
        <w:spacing w:after="0" w:line="0" w:lineRule="atLeast"/>
        <w:rPr>
          <w:sz w:val="24"/>
          <w:szCs w:val="24"/>
        </w:rPr>
      </w:pPr>
    </w:p>
    <w:p w:rsidR="00DF5BB1" w:rsidRPr="001647B2" w:rsidRDefault="00EF28ED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1647B2">
        <w:rPr>
          <w:rFonts w:ascii="Times New Roman" w:hAnsi="Times New Roman" w:cs="Times New Roman"/>
          <w:sz w:val="28"/>
          <w:szCs w:val="24"/>
        </w:rPr>
        <w:t xml:space="preserve">Председатель Совета </w:t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="001647B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  <w:r w:rsidR="00C2001D" w:rsidRPr="001647B2">
        <w:rPr>
          <w:rFonts w:ascii="Times New Roman" w:hAnsi="Times New Roman" w:cs="Times New Roman"/>
          <w:sz w:val="28"/>
          <w:szCs w:val="24"/>
        </w:rPr>
        <w:t>Д.А. Ефремов</w:t>
      </w: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/>
    <w:sectPr w:rsidR="00DF5BB1" w:rsidSect="00050345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4F" w:rsidRDefault="00FD3F4F">
      <w:pPr>
        <w:spacing w:after="0" w:line="240" w:lineRule="auto"/>
      </w:pPr>
      <w:r>
        <w:separator/>
      </w:r>
    </w:p>
  </w:endnote>
  <w:endnote w:type="continuationSeparator" w:id="0">
    <w:p w:rsidR="00FD3F4F" w:rsidRDefault="00FD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4F" w:rsidRDefault="00FD3F4F">
      <w:pPr>
        <w:spacing w:after="0" w:line="240" w:lineRule="auto"/>
      </w:pPr>
      <w:r>
        <w:separator/>
      </w:r>
    </w:p>
  </w:footnote>
  <w:footnote w:type="continuationSeparator" w:id="0">
    <w:p w:rsidR="00FD3F4F" w:rsidRDefault="00FD3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BB1"/>
    <w:rsid w:val="00050345"/>
    <w:rsid w:val="001647B2"/>
    <w:rsid w:val="0043048E"/>
    <w:rsid w:val="00522B44"/>
    <w:rsid w:val="00525AB0"/>
    <w:rsid w:val="00A20C2E"/>
    <w:rsid w:val="00C2001D"/>
    <w:rsid w:val="00C203BB"/>
    <w:rsid w:val="00D77C27"/>
    <w:rsid w:val="00DF5BB1"/>
    <w:rsid w:val="00EF28ED"/>
    <w:rsid w:val="00FB34A1"/>
    <w:rsid w:val="00FD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5BB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5B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5BB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5B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5BB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5B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5BB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5B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5BB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5B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5BB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F5B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5BB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F5B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5BB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F5B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5BB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5BB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F5BB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F5BB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F5BB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5B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5B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5BB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F5B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F5B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F5BB1"/>
  </w:style>
  <w:style w:type="paragraph" w:customStyle="1" w:styleId="Footer">
    <w:name w:val="Footer"/>
    <w:basedOn w:val="a"/>
    <w:link w:val="Caption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F5B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5BB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5BB1"/>
  </w:style>
  <w:style w:type="table" w:customStyle="1" w:styleId="TableGridLight">
    <w:name w:val="Table Grid Light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F5BB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F5BB1"/>
    <w:rPr>
      <w:sz w:val="18"/>
    </w:rPr>
  </w:style>
  <w:style w:type="character" w:styleId="ab">
    <w:name w:val="footnote reference"/>
    <w:basedOn w:val="a0"/>
    <w:uiPriority w:val="99"/>
    <w:unhideWhenUsed/>
    <w:rsid w:val="00DF5BB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F5BB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F5BB1"/>
    <w:rPr>
      <w:sz w:val="20"/>
    </w:rPr>
  </w:style>
  <w:style w:type="character" w:styleId="ae">
    <w:name w:val="endnote reference"/>
    <w:basedOn w:val="a0"/>
    <w:uiPriority w:val="99"/>
    <w:semiHidden/>
    <w:unhideWhenUsed/>
    <w:rsid w:val="00DF5B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5BB1"/>
    <w:pPr>
      <w:spacing w:after="57"/>
    </w:pPr>
  </w:style>
  <w:style w:type="paragraph" w:styleId="21">
    <w:name w:val="toc 2"/>
    <w:basedOn w:val="a"/>
    <w:next w:val="a"/>
    <w:uiPriority w:val="39"/>
    <w:unhideWhenUsed/>
    <w:rsid w:val="00DF5B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5B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5B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5B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5B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5B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5B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5BB1"/>
    <w:pPr>
      <w:spacing w:after="57"/>
      <w:ind w:left="2268"/>
    </w:pPr>
  </w:style>
  <w:style w:type="paragraph" w:styleId="af">
    <w:name w:val="TOC Heading"/>
    <w:uiPriority w:val="39"/>
    <w:unhideWhenUsed/>
    <w:rsid w:val="00DF5BB1"/>
  </w:style>
  <w:style w:type="paragraph" w:styleId="af0">
    <w:name w:val="table of figures"/>
    <w:basedOn w:val="a"/>
    <w:next w:val="a"/>
    <w:uiPriority w:val="99"/>
    <w:unhideWhenUsed/>
    <w:rsid w:val="00DF5BB1"/>
    <w:pPr>
      <w:spacing w:after="0"/>
    </w:pPr>
  </w:style>
  <w:style w:type="table" w:styleId="af1">
    <w:name w:val="Table Grid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qFormat/>
    <w:rsid w:val="00DF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F5B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rsid w:val="00DF5BB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DF5BB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DF5BB1"/>
    <w:pPr>
      <w:widowControl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5BB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DF5BB1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f7">
    <w:name w:val="Hyperlink"/>
    <w:basedOn w:val="a0"/>
    <w:uiPriority w:val="99"/>
    <w:unhideWhenUsed/>
    <w:rsid w:val="00DF5BB1"/>
    <w:rPr>
      <w:color w:val="0000FF"/>
      <w:u w:val="single"/>
    </w:rPr>
  </w:style>
  <w:style w:type="paragraph" w:customStyle="1" w:styleId="ConsPlusNonformat">
    <w:name w:val="ConsPlusNonformat"/>
    <w:rsid w:val="00DF5BB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qFormat/>
    <w:rsid w:val="00DF5BB1"/>
    <w:rPr>
      <w:i/>
      <w:iCs/>
    </w:rPr>
  </w:style>
  <w:style w:type="paragraph" w:styleId="af9">
    <w:name w:val="Normal (Web)"/>
    <w:basedOn w:val="a"/>
    <w:uiPriority w:val="99"/>
    <w:rsid w:val="00DF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F5BB1"/>
    <w:rPr>
      <w:b/>
      <w:bCs/>
    </w:rPr>
  </w:style>
  <w:style w:type="character" w:customStyle="1" w:styleId="af3">
    <w:name w:val="Без интервала Знак"/>
    <w:link w:val="af2"/>
    <w:rsid w:val="00DF5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1190</Words>
  <Characters>6789</Characters>
  <Application>Microsoft Office Word</Application>
  <DocSecurity>0</DocSecurity>
  <Lines>56</Lines>
  <Paragraphs>15</Paragraphs>
  <ScaleCrop>false</ScaleCrop>
  <Company>Hewlett-Packard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1</cp:lastModifiedBy>
  <cp:revision>2</cp:revision>
  <cp:lastPrinted>2024-01-12T12:20:00Z</cp:lastPrinted>
  <dcterms:created xsi:type="dcterms:W3CDTF">2024-01-12T12:23:00Z</dcterms:created>
  <dcterms:modified xsi:type="dcterms:W3CDTF">2024-01-12T12:23:00Z</dcterms:modified>
</cp:coreProperties>
</file>